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C2752" w14:textId="77777777" w:rsidR="00D73CDB" w:rsidRDefault="00BF234B">
      <w:pPr>
        <w:spacing w:line="240" w:lineRule="auto"/>
        <w:rPr>
          <w:b/>
          <w:sz w:val="24"/>
          <w:szCs w:val="24"/>
        </w:rPr>
      </w:pPr>
      <w:r>
        <w:rPr>
          <w:noProof/>
          <w:color w:val="FF0000"/>
          <w:sz w:val="20"/>
          <w:szCs w:val="20"/>
          <w:lang w:val="en-US"/>
        </w:rPr>
        <w:drawing>
          <wp:inline distT="0" distB="0" distL="114300" distR="114300" wp14:anchorId="188DC2EF" wp14:editId="117C1AB3">
            <wp:extent cx="1284605" cy="1094105"/>
            <wp:effectExtent l="0" t="0" r="0" b="0"/>
            <wp:docPr id="1" name="image1.png">
              <a:extLst xmlns:a="http://schemas.openxmlformats.org/drawingml/2006/main">
                <a:ext uri="{FF2B5EF4-FFF2-40B4-BE49-F238E27FC236}">
                  <a16:creationId xmlns:a16="http://schemas.microsoft.com/office/drawing/2014/main" id="{4D0435A4-B98A-44D1-ACBE-2650C96EA156}"/>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284605" cy="1094105"/>
                    </a:xfrm>
                    <a:prstGeom prst="rect">
                      <a:avLst/>
                    </a:prstGeom>
                    <a:ln/>
                  </pic:spPr>
                </pic:pic>
              </a:graphicData>
            </a:graphic>
          </wp:inline>
        </w:drawing>
      </w:r>
      <w:r>
        <w:rPr>
          <w:b/>
          <w:sz w:val="24"/>
          <w:szCs w:val="24"/>
        </w:rPr>
        <w:t xml:space="preserve">    </w:t>
      </w:r>
    </w:p>
    <w:p w14:paraId="6D0376B7" w14:textId="77777777" w:rsidR="00D73CDB" w:rsidRPr="00625F62" w:rsidRDefault="00D73CDB" w:rsidP="006962A8">
      <w:pPr>
        <w:spacing w:line="240" w:lineRule="auto"/>
        <w:rPr>
          <w:b/>
          <w:color w:val="FF0000"/>
          <w:sz w:val="24"/>
          <w:szCs w:val="24"/>
        </w:rPr>
      </w:pPr>
    </w:p>
    <w:p w14:paraId="36F6A6C2" w14:textId="77777777" w:rsidR="00E73FCE" w:rsidRDefault="75D45755">
      <w:pPr>
        <w:spacing w:line="240" w:lineRule="auto"/>
        <w:rPr>
          <w:rFonts w:ascii="Calibri" w:eastAsia="Calibri" w:hAnsi="Calibri" w:cs="Calibri"/>
          <w:b/>
          <w:bCs/>
          <w:sz w:val="24"/>
          <w:szCs w:val="24"/>
        </w:rPr>
      </w:pPr>
      <w:r w:rsidRPr="00C27D3E">
        <w:rPr>
          <w:rFonts w:ascii="Calibri" w:eastAsia="Calibri" w:hAnsi="Calibri" w:cs="Calibri"/>
          <w:b/>
          <w:bCs/>
          <w:sz w:val="24"/>
          <w:szCs w:val="24"/>
        </w:rPr>
        <w:t xml:space="preserve">FOR IMMEDIATE RELEASE:                                 </w:t>
      </w:r>
    </w:p>
    <w:p w14:paraId="126BD888" w14:textId="77777777" w:rsidR="00E73FCE" w:rsidRDefault="75D45755" w:rsidP="00E73FCE">
      <w:pPr>
        <w:spacing w:line="240" w:lineRule="auto"/>
        <w:ind w:left="3600" w:firstLine="720"/>
        <w:jc w:val="right"/>
        <w:rPr>
          <w:rFonts w:ascii="Calibri" w:eastAsia="Calibri" w:hAnsi="Calibri" w:cs="Calibri"/>
          <w:sz w:val="24"/>
          <w:szCs w:val="24"/>
        </w:rPr>
      </w:pPr>
      <w:r w:rsidRPr="00C27D3E">
        <w:rPr>
          <w:rFonts w:ascii="Calibri" w:eastAsia="Calibri" w:hAnsi="Calibri" w:cs="Calibri"/>
          <w:sz w:val="24"/>
          <w:szCs w:val="24"/>
        </w:rPr>
        <w:t>Contact</w:t>
      </w:r>
      <w:proofErr w:type="gramStart"/>
      <w:r w:rsidRPr="00C27D3E">
        <w:rPr>
          <w:rFonts w:ascii="Calibri" w:eastAsia="Calibri" w:hAnsi="Calibri" w:cs="Calibri"/>
          <w:sz w:val="24"/>
          <w:szCs w:val="24"/>
        </w:rPr>
        <w:t>:  Hannah</w:t>
      </w:r>
      <w:proofErr w:type="gramEnd"/>
      <w:r w:rsidRPr="00C27D3E">
        <w:rPr>
          <w:rFonts w:ascii="Calibri" w:eastAsia="Calibri" w:hAnsi="Calibri" w:cs="Calibri"/>
          <w:sz w:val="24"/>
          <w:szCs w:val="24"/>
        </w:rPr>
        <w:t xml:space="preserve"> Armenta</w:t>
      </w:r>
    </w:p>
    <w:p w14:paraId="38EE3DA5" w14:textId="7E295341" w:rsidR="00D73CDB" w:rsidRPr="00C27D3E" w:rsidRDefault="75D45755" w:rsidP="00E73FCE">
      <w:pPr>
        <w:spacing w:line="240" w:lineRule="auto"/>
        <w:ind w:left="6480" w:firstLine="720"/>
        <w:jc w:val="right"/>
        <w:rPr>
          <w:rFonts w:ascii="Calibri" w:eastAsia="Calibri" w:hAnsi="Calibri" w:cs="Calibri"/>
          <w:sz w:val="24"/>
          <w:szCs w:val="24"/>
        </w:rPr>
      </w:pPr>
      <w:r w:rsidRPr="00C27D3E">
        <w:rPr>
          <w:rFonts w:ascii="Calibri" w:eastAsia="Calibri" w:hAnsi="Calibri" w:cs="Calibri"/>
          <w:sz w:val="24"/>
          <w:szCs w:val="24"/>
        </w:rPr>
        <w:t>Engagement Manager</w:t>
      </w:r>
    </w:p>
    <w:p w14:paraId="26BFC3D3" w14:textId="77777777" w:rsidR="00D73CDB" w:rsidRPr="00C27D3E" w:rsidRDefault="75D45755" w:rsidP="00E73FCE">
      <w:pPr>
        <w:spacing w:line="240" w:lineRule="auto"/>
        <w:jc w:val="right"/>
        <w:rPr>
          <w:rFonts w:ascii="Calibri" w:eastAsia="Calibri" w:hAnsi="Calibri" w:cs="Calibri"/>
          <w:sz w:val="24"/>
          <w:szCs w:val="24"/>
        </w:rPr>
      </w:pPr>
      <w:r w:rsidRPr="00C27D3E">
        <w:rPr>
          <w:rFonts w:ascii="Calibri" w:eastAsia="Calibri" w:hAnsi="Calibri" w:cs="Calibri"/>
          <w:sz w:val="24"/>
          <w:szCs w:val="24"/>
        </w:rPr>
        <w:t xml:space="preserve">                                                                                                                Harmenta@nearwesttheatre.org</w:t>
      </w:r>
    </w:p>
    <w:p w14:paraId="25C84A2C" w14:textId="77777777" w:rsidR="00D73CDB" w:rsidRPr="00C27D3E" w:rsidRDefault="00BF234B" w:rsidP="00E73FCE">
      <w:pPr>
        <w:spacing w:line="240" w:lineRule="auto"/>
        <w:jc w:val="right"/>
        <w:rPr>
          <w:rFonts w:ascii="Calibri" w:eastAsia="Calibri" w:hAnsi="Calibri" w:cs="Calibri"/>
          <w:sz w:val="24"/>
          <w:szCs w:val="24"/>
        </w:rPr>
      </w:pPr>
      <w:r w:rsidRPr="00C27D3E">
        <w:rPr>
          <w:rFonts w:ascii="Calibri" w:eastAsia="Calibri" w:hAnsi="Calibri" w:cs="Calibri"/>
          <w:sz w:val="24"/>
          <w:szCs w:val="24"/>
        </w:rPr>
        <w:t xml:space="preserve">                                                                                                                                                  216-961-9750</w:t>
      </w:r>
    </w:p>
    <w:p w14:paraId="0FD24FA1" w14:textId="77777777" w:rsidR="00D73CDB" w:rsidRPr="00C27D3E" w:rsidRDefault="00D73CDB" w:rsidP="00E73FCE">
      <w:pPr>
        <w:spacing w:line="240" w:lineRule="auto"/>
        <w:jc w:val="right"/>
        <w:rPr>
          <w:rFonts w:ascii="Calibri" w:eastAsia="Calibri" w:hAnsi="Calibri" w:cs="Calibri"/>
          <w:sz w:val="24"/>
          <w:szCs w:val="24"/>
        </w:rPr>
      </w:pPr>
    </w:p>
    <w:p w14:paraId="6C7A20CA" w14:textId="3EB1F2DB" w:rsidR="009A6BD8" w:rsidRDefault="009A6BD8" w:rsidP="009A6BD8">
      <w:pPr>
        <w:spacing w:line="240" w:lineRule="auto"/>
        <w:jc w:val="center"/>
        <w:rPr>
          <w:rFonts w:ascii="Calibri" w:eastAsia="Calibri" w:hAnsi="Calibri" w:cs="Calibri"/>
          <w:b/>
          <w:bCs/>
          <w:i/>
          <w:iCs/>
          <w:sz w:val="28"/>
          <w:szCs w:val="28"/>
        </w:rPr>
      </w:pPr>
      <w:r w:rsidRPr="009A6BD8">
        <w:rPr>
          <w:rFonts w:ascii="Calibri" w:eastAsia="Calibri" w:hAnsi="Calibri" w:cs="Calibri"/>
          <w:b/>
          <w:bCs/>
          <w:i/>
          <w:iCs/>
          <w:sz w:val="28"/>
          <w:szCs w:val="28"/>
        </w:rPr>
        <w:t>Near West Theatre Re</w:t>
      </w:r>
      <w:r w:rsidR="001E4003">
        <w:rPr>
          <w:rFonts w:ascii="Calibri" w:eastAsia="Calibri" w:hAnsi="Calibri" w:cs="Calibri"/>
          <w:b/>
          <w:bCs/>
          <w:i/>
          <w:iCs/>
          <w:sz w:val="28"/>
          <w:szCs w:val="28"/>
        </w:rPr>
        <w:t>frame</w:t>
      </w:r>
      <w:r w:rsidRPr="009A6BD8">
        <w:rPr>
          <w:rFonts w:ascii="Calibri" w:eastAsia="Calibri" w:hAnsi="Calibri" w:cs="Calibri"/>
          <w:b/>
          <w:bCs/>
          <w:i/>
          <w:iCs/>
          <w:sz w:val="28"/>
          <w:szCs w:val="28"/>
        </w:rPr>
        <w:t xml:space="preserve">s Next to Normal </w:t>
      </w:r>
    </w:p>
    <w:p w14:paraId="6375864B" w14:textId="09189753" w:rsidR="00D73CDB" w:rsidRPr="00B01C97" w:rsidRDefault="006668C0">
      <w:pPr>
        <w:spacing w:line="240" w:lineRule="auto"/>
        <w:jc w:val="center"/>
        <w:rPr>
          <w:rFonts w:ascii="Calibri" w:eastAsia="Calibri" w:hAnsi="Calibri" w:cs="Calibri"/>
          <w:i/>
          <w:iCs/>
          <w:sz w:val="24"/>
          <w:szCs w:val="24"/>
        </w:rPr>
      </w:pPr>
      <w:r w:rsidRPr="00B01C97">
        <w:rPr>
          <w:rFonts w:ascii="Calibri" w:eastAsia="Calibri" w:hAnsi="Calibri" w:cs="Calibri"/>
          <w:i/>
          <w:iCs/>
          <w:sz w:val="24"/>
          <w:szCs w:val="24"/>
        </w:rPr>
        <w:t>Award-Winning Rock Musical Comes to Near West Theatre’s Black Box</w:t>
      </w:r>
    </w:p>
    <w:p w14:paraId="3D93A2D6" w14:textId="77777777" w:rsidR="00025FEF" w:rsidRPr="00625F62" w:rsidRDefault="00025FEF">
      <w:pPr>
        <w:spacing w:line="240" w:lineRule="auto"/>
        <w:jc w:val="center"/>
        <w:rPr>
          <w:rFonts w:ascii="Calibri" w:eastAsia="Calibri" w:hAnsi="Calibri" w:cs="Calibri"/>
          <w:i/>
          <w:color w:val="FF0000"/>
          <w:sz w:val="24"/>
          <w:szCs w:val="24"/>
        </w:rPr>
      </w:pPr>
    </w:p>
    <w:p w14:paraId="306A05CD" w14:textId="6E1D796D" w:rsidR="00025FEF" w:rsidRPr="00025FEF" w:rsidRDefault="00025FEF" w:rsidP="00025FEF">
      <w:pPr>
        <w:rPr>
          <w:rFonts w:asciiTheme="majorHAnsi" w:eastAsia="Calibri" w:hAnsiTheme="majorHAnsi" w:cstheme="majorHAnsi"/>
          <w:lang w:val="en-US"/>
        </w:rPr>
      </w:pPr>
      <w:r w:rsidRPr="00025FEF">
        <w:rPr>
          <w:rFonts w:asciiTheme="majorHAnsi" w:eastAsia="Calibri" w:hAnsiTheme="majorHAnsi" w:cstheme="majorHAnsi"/>
          <w:lang w:val="en-US"/>
        </w:rPr>
        <w:t xml:space="preserve">CLEVELAND – August </w:t>
      </w:r>
      <w:r w:rsidR="001E4003">
        <w:rPr>
          <w:rFonts w:asciiTheme="majorHAnsi" w:eastAsia="Calibri" w:hAnsiTheme="majorHAnsi" w:cstheme="majorHAnsi"/>
          <w:lang w:val="en-US"/>
        </w:rPr>
        <w:t>20</w:t>
      </w:r>
      <w:r w:rsidRPr="00025FEF">
        <w:rPr>
          <w:rFonts w:asciiTheme="majorHAnsi" w:eastAsia="Calibri" w:hAnsiTheme="majorHAnsi" w:cstheme="majorHAnsi"/>
          <w:lang w:val="en-US"/>
        </w:rPr>
        <w:t>, 2025 – Near West Theatre is proud to present “Next to Normal,” a Pulitzer Prize and Tony Award-winning rock musical that dives into the inner workings of a family grappling with love, loss, and the challenges of mental illness. Running</w:t>
      </w:r>
      <w:r w:rsidR="00627F00">
        <w:rPr>
          <w:rFonts w:asciiTheme="majorHAnsi" w:eastAsia="Calibri" w:hAnsiTheme="majorHAnsi" w:cstheme="majorHAnsi"/>
          <w:lang w:val="en-US"/>
        </w:rPr>
        <w:t xml:space="preserve"> for two weekends,</w:t>
      </w:r>
      <w:r w:rsidRPr="00025FEF">
        <w:rPr>
          <w:rFonts w:asciiTheme="majorHAnsi" w:eastAsia="Calibri" w:hAnsiTheme="majorHAnsi" w:cstheme="majorHAnsi"/>
          <w:lang w:val="en-US"/>
        </w:rPr>
        <w:t xml:space="preserve"> September 18</w:t>
      </w:r>
      <w:r w:rsidR="00627F00">
        <w:rPr>
          <w:rFonts w:asciiTheme="majorHAnsi" w:eastAsia="Calibri" w:hAnsiTheme="majorHAnsi" w:cstheme="majorHAnsi"/>
          <w:lang w:val="en-US"/>
        </w:rPr>
        <w:t>-</w:t>
      </w:r>
      <w:r w:rsidRPr="00025FEF">
        <w:rPr>
          <w:rFonts w:asciiTheme="majorHAnsi" w:eastAsia="Calibri" w:hAnsiTheme="majorHAnsi" w:cstheme="majorHAnsi"/>
          <w:lang w:val="en-US"/>
        </w:rPr>
        <w:t>28</w:t>
      </w:r>
      <w:r w:rsidR="00627F00">
        <w:rPr>
          <w:rFonts w:asciiTheme="majorHAnsi" w:eastAsia="Calibri" w:hAnsiTheme="majorHAnsi" w:cstheme="majorHAnsi"/>
          <w:lang w:val="en-US"/>
        </w:rPr>
        <w:t>,</w:t>
      </w:r>
      <w:r w:rsidRPr="00025FEF">
        <w:rPr>
          <w:rFonts w:asciiTheme="majorHAnsi" w:eastAsia="Calibri" w:hAnsiTheme="majorHAnsi" w:cstheme="majorHAnsi"/>
          <w:lang w:val="en-US"/>
        </w:rPr>
        <w:t xml:space="preserve"> in Near West Theatre’s Black Box, this intimate production invites audiences to experience a story of struggle</w:t>
      </w:r>
      <w:r w:rsidR="00D420CC">
        <w:rPr>
          <w:rFonts w:asciiTheme="majorHAnsi" w:eastAsia="Calibri" w:hAnsiTheme="majorHAnsi" w:cstheme="majorHAnsi"/>
          <w:lang w:val="en-US"/>
        </w:rPr>
        <w:t xml:space="preserve"> and </w:t>
      </w:r>
      <w:r w:rsidRPr="00025FEF">
        <w:rPr>
          <w:rFonts w:asciiTheme="majorHAnsi" w:eastAsia="Calibri" w:hAnsiTheme="majorHAnsi" w:cstheme="majorHAnsi"/>
          <w:lang w:val="en-US"/>
        </w:rPr>
        <w:t>resilience</w:t>
      </w:r>
      <w:r w:rsidR="00D420CC">
        <w:rPr>
          <w:rFonts w:asciiTheme="majorHAnsi" w:eastAsia="Calibri" w:hAnsiTheme="majorHAnsi" w:cstheme="majorHAnsi"/>
          <w:lang w:val="en-US"/>
        </w:rPr>
        <w:t xml:space="preserve"> </w:t>
      </w:r>
      <w:r w:rsidRPr="00025FEF">
        <w:rPr>
          <w:rFonts w:asciiTheme="majorHAnsi" w:eastAsia="Calibri" w:hAnsiTheme="majorHAnsi" w:cstheme="majorHAnsi"/>
          <w:lang w:val="en-US"/>
        </w:rPr>
        <w:t>told through a fresh</w:t>
      </w:r>
      <w:r w:rsidR="00D420CC">
        <w:rPr>
          <w:rFonts w:asciiTheme="majorHAnsi" w:eastAsia="Calibri" w:hAnsiTheme="majorHAnsi" w:cstheme="majorHAnsi"/>
          <w:lang w:val="en-US"/>
        </w:rPr>
        <w:t xml:space="preserve">, </w:t>
      </w:r>
      <w:r w:rsidRPr="00025FEF">
        <w:rPr>
          <w:rFonts w:asciiTheme="majorHAnsi" w:eastAsia="Calibri" w:hAnsiTheme="majorHAnsi" w:cstheme="majorHAnsi"/>
          <w:lang w:val="en-US"/>
        </w:rPr>
        <w:t xml:space="preserve">vital perspective. Performances will take place at Near West Theatre’s ADA-compliant venue, located at 6702 Detroit Avenue in the heart of the Gordon Square Arts District. Tickets are $20, with additional Pay What You Choose options available. Visit nearwesttheatre.org or call the Box Office at 216-961-6391, </w:t>
      </w:r>
      <w:proofErr w:type="gramStart"/>
      <w:r w:rsidRPr="00025FEF">
        <w:rPr>
          <w:rFonts w:asciiTheme="majorHAnsi" w:eastAsia="Calibri" w:hAnsiTheme="majorHAnsi" w:cstheme="majorHAnsi"/>
          <w:lang w:val="en-US"/>
        </w:rPr>
        <w:t>weekdays</w:t>
      </w:r>
      <w:proofErr w:type="gramEnd"/>
      <w:r w:rsidRPr="00025FEF">
        <w:rPr>
          <w:rFonts w:asciiTheme="majorHAnsi" w:eastAsia="Calibri" w:hAnsiTheme="majorHAnsi" w:cstheme="majorHAnsi"/>
          <w:lang w:val="en-US"/>
        </w:rPr>
        <w:t xml:space="preserve"> from 11 a.m. to 4 p.m. </w:t>
      </w:r>
    </w:p>
    <w:p w14:paraId="47748A0D" w14:textId="77777777" w:rsidR="00025FEF" w:rsidRDefault="00025FEF" w:rsidP="00025FEF">
      <w:pPr>
        <w:rPr>
          <w:rFonts w:asciiTheme="majorHAnsi" w:eastAsia="Calibri" w:hAnsiTheme="majorHAnsi" w:cstheme="majorHAnsi"/>
          <w:lang w:val="en-US"/>
        </w:rPr>
      </w:pPr>
    </w:p>
    <w:p w14:paraId="75DB21FB" w14:textId="44889979" w:rsidR="00025FEF" w:rsidRDefault="00025FEF" w:rsidP="00025FEF">
      <w:pPr>
        <w:rPr>
          <w:rFonts w:asciiTheme="majorHAnsi" w:eastAsia="Calibri" w:hAnsiTheme="majorHAnsi" w:cstheme="majorHAnsi"/>
          <w:lang w:val="en-US"/>
        </w:rPr>
      </w:pPr>
      <w:r w:rsidRPr="00025FEF">
        <w:rPr>
          <w:rFonts w:asciiTheme="majorHAnsi" w:eastAsia="Calibri" w:hAnsiTheme="majorHAnsi" w:cstheme="majorHAnsi"/>
          <w:lang w:val="en-US"/>
        </w:rPr>
        <w:t>Traditionally staged with a white cast, “Next to Normal” at Near West Theatre will feature a predominantly Black and Brown ensemble. This artistic choice is both intentional and essential.</w:t>
      </w:r>
    </w:p>
    <w:p w14:paraId="3EB39EE3" w14:textId="77777777" w:rsidR="00025FEF" w:rsidRPr="00025FEF" w:rsidRDefault="00025FEF" w:rsidP="00025FEF">
      <w:pPr>
        <w:rPr>
          <w:rFonts w:asciiTheme="majorHAnsi" w:eastAsia="Calibri" w:hAnsiTheme="majorHAnsi" w:cstheme="majorHAnsi"/>
          <w:lang w:val="en-US"/>
        </w:rPr>
      </w:pPr>
    </w:p>
    <w:p w14:paraId="72B39596" w14:textId="4813BD4A" w:rsidR="00025FEF" w:rsidRDefault="00025FEF" w:rsidP="00025FEF">
      <w:pPr>
        <w:rPr>
          <w:rFonts w:asciiTheme="majorHAnsi" w:eastAsia="Calibri" w:hAnsiTheme="majorHAnsi" w:cstheme="majorHAnsi"/>
          <w:lang w:val="en-US"/>
        </w:rPr>
      </w:pPr>
      <w:r w:rsidRPr="00025FEF">
        <w:rPr>
          <w:rFonts w:asciiTheme="majorHAnsi" w:eastAsia="Calibri" w:hAnsiTheme="majorHAnsi" w:cstheme="majorHAnsi"/>
          <w:lang w:val="en-US"/>
        </w:rPr>
        <w:t>“It was important to me that we took this story that is so typically seen from one lens and shifted it into a different one,” shares Director, Kirk Eichelberger. “We don’t talk enough about Black and Brown mental health, but our struggles are the same as our white counterparts. This production highlights that reality.”</w:t>
      </w:r>
    </w:p>
    <w:p w14:paraId="27B4E209" w14:textId="77777777" w:rsidR="00025FEF" w:rsidRPr="00025FEF" w:rsidRDefault="00025FEF" w:rsidP="00025FEF">
      <w:pPr>
        <w:rPr>
          <w:rFonts w:asciiTheme="majorHAnsi" w:eastAsia="Calibri" w:hAnsiTheme="majorHAnsi" w:cstheme="majorHAnsi"/>
          <w:lang w:val="en-US"/>
        </w:rPr>
      </w:pPr>
    </w:p>
    <w:p w14:paraId="6E7EA1FC" w14:textId="77777777" w:rsidR="00025FEF" w:rsidRDefault="00025FEF" w:rsidP="00025FEF">
      <w:pPr>
        <w:rPr>
          <w:rFonts w:asciiTheme="majorHAnsi" w:eastAsia="Calibri" w:hAnsiTheme="majorHAnsi" w:cstheme="majorHAnsi"/>
          <w:lang w:val="en-US"/>
        </w:rPr>
      </w:pPr>
      <w:r w:rsidRPr="00025FEF">
        <w:rPr>
          <w:rFonts w:asciiTheme="majorHAnsi" w:eastAsia="Calibri" w:hAnsiTheme="majorHAnsi" w:cstheme="majorHAnsi"/>
          <w:lang w:val="en-US"/>
        </w:rPr>
        <w:t>In today’s world, mental health is more openly discussed than ever before, yet stigma still lingers, especially in communities of color. “Next to Normal” brings those conversations into focus, showing that while the experiences of mental illness are deeply personal, they are also universally human. </w:t>
      </w:r>
    </w:p>
    <w:p w14:paraId="608B5E44" w14:textId="77777777" w:rsidR="00025FEF" w:rsidRPr="00025FEF" w:rsidRDefault="00025FEF" w:rsidP="00025FEF">
      <w:pPr>
        <w:rPr>
          <w:rFonts w:asciiTheme="majorHAnsi" w:eastAsia="Calibri" w:hAnsiTheme="majorHAnsi" w:cstheme="majorHAnsi"/>
          <w:lang w:val="en-US"/>
        </w:rPr>
      </w:pPr>
    </w:p>
    <w:p w14:paraId="0B19428D" w14:textId="77777777" w:rsidR="00025FEF" w:rsidRDefault="00025FEF" w:rsidP="00025FEF">
      <w:pPr>
        <w:rPr>
          <w:rFonts w:asciiTheme="majorHAnsi" w:eastAsia="Calibri" w:hAnsiTheme="majorHAnsi" w:cstheme="majorHAnsi"/>
          <w:lang w:val="en-US"/>
        </w:rPr>
      </w:pPr>
      <w:r w:rsidRPr="00025FEF">
        <w:rPr>
          <w:rFonts w:asciiTheme="majorHAnsi" w:eastAsia="Calibri" w:hAnsiTheme="majorHAnsi" w:cstheme="majorHAnsi"/>
          <w:lang w:val="en-US"/>
        </w:rPr>
        <w:t>“We all struggle in different ways, but just because we may look different from you doesn’t mean that our struggles are drastically different,” says Eichelberger. “Taking the opportunity to really get to know someone, past what’s on the surface, can change how we respond and connect with one another.”</w:t>
      </w:r>
    </w:p>
    <w:p w14:paraId="349EFFC0" w14:textId="77777777" w:rsidR="00A8481C" w:rsidRPr="00025FEF" w:rsidRDefault="00A8481C" w:rsidP="00025FEF">
      <w:pPr>
        <w:rPr>
          <w:rFonts w:asciiTheme="majorHAnsi" w:eastAsia="Calibri" w:hAnsiTheme="majorHAnsi" w:cstheme="majorHAnsi"/>
          <w:lang w:val="en-US"/>
        </w:rPr>
      </w:pPr>
    </w:p>
    <w:p w14:paraId="631AD464" w14:textId="164FA848" w:rsidR="00025FEF" w:rsidRDefault="00025FEF" w:rsidP="00025FEF">
      <w:pPr>
        <w:rPr>
          <w:rFonts w:asciiTheme="majorHAnsi" w:eastAsia="Calibri" w:hAnsiTheme="majorHAnsi" w:cstheme="majorHAnsi"/>
          <w:lang w:val="en-US"/>
        </w:rPr>
      </w:pPr>
      <w:r w:rsidRPr="00025FEF">
        <w:rPr>
          <w:rFonts w:asciiTheme="majorHAnsi" w:eastAsia="Calibri" w:hAnsiTheme="majorHAnsi" w:cstheme="majorHAnsi"/>
          <w:lang w:val="en-US"/>
        </w:rPr>
        <w:lastRenderedPageBreak/>
        <w:t>Though “Next to Normal” does not shy away from portraying the weight of mental illness,</w:t>
      </w:r>
      <w:r w:rsidR="001F264C">
        <w:rPr>
          <w:rFonts w:asciiTheme="majorHAnsi" w:eastAsia="Calibri" w:hAnsiTheme="majorHAnsi" w:cstheme="majorHAnsi"/>
          <w:lang w:val="en-US"/>
        </w:rPr>
        <w:t xml:space="preserve"> </w:t>
      </w:r>
      <w:r w:rsidRPr="00025FEF">
        <w:rPr>
          <w:rFonts w:asciiTheme="majorHAnsi" w:eastAsia="Calibri" w:hAnsiTheme="majorHAnsi" w:cstheme="majorHAnsi"/>
          <w:lang w:val="en-US"/>
        </w:rPr>
        <w:t>it also illuminates the possibility of healing and resilience.</w:t>
      </w:r>
    </w:p>
    <w:p w14:paraId="32C92AEB" w14:textId="77777777" w:rsidR="00025FEF" w:rsidRPr="00025FEF" w:rsidRDefault="00025FEF" w:rsidP="00025FEF">
      <w:pPr>
        <w:rPr>
          <w:rFonts w:asciiTheme="majorHAnsi" w:eastAsia="Calibri" w:hAnsiTheme="majorHAnsi" w:cstheme="majorHAnsi"/>
          <w:lang w:val="en-US"/>
        </w:rPr>
      </w:pPr>
    </w:p>
    <w:p w14:paraId="1752F0E0" w14:textId="77777777" w:rsidR="00025FEF" w:rsidRDefault="00025FEF" w:rsidP="00025FEF">
      <w:pPr>
        <w:rPr>
          <w:rFonts w:asciiTheme="majorHAnsi" w:eastAsia="Calibri" w:hAnsiTheme="majorHAnsi" w:cstheme="majorHAnsi"/>
          <w:lang w:val="en-US"/>
        </w:rPr>
      </w:pPr>
      <w:r w:rsidRPr="00025FEF">
        <w:rPr>
          <w:rFonts w:asciiTheme="majorHAnsi" w:eastAsia="Calibri" w:hAnsiTheme="majorHAnsi" w:cstheme="majorHAnsi"/>
          <w:lang w:val="en-US"/>
        </w:rPr>
        <w:t>“Audiences should come see ‘Next to Normal’ because it’s a beautiful story told in a way that might allow you to see it from a different perspective,” says Artistic Director, Trinidad Snider. “Yes, it’s about a family struggling, but it’s also about their willingness to fight to get to the other side. I think that’s such a relatable thing, especially in a 2025 world where so many of us are learning to cope and find the light in the darkness.”</w:t>
      </w:r>
    </w:p>
    <w:p w14:paraId="526D7104" w14:textId="77777777" w:rsidR="00AD064A" w:rsidRDefault="00AD064A" w:rsidP="00025FEF">
      <w:pPr>
        <w:rPr>
          <w:rFonts w:asciiTheme="majorHAnsi" w:eastAsia="Calibri" w:hAnsiTheme="majorHAnsi" w:cstheme="majorHAnsi"/>
          <w:lang w:val="en-US"/>
        </w:rPr>
      </w:pPr>
    </w:p>
    <w:p w14:paraId="63EF6E1B" w14:textId="6FF246E6" w:rsidR="00025FEF" w:rsidRPr="00025FEF" w:rsidRDefault="00AD63B4" w:rsidP="00025FEF">
      <w:pPr>
        <w:rPr>
          <w:rFonts w:asciiTheme="majorHAnsi" w:eastAsia="Calibri" w:hAnsiTheme="majorHAnsi" w:cstheme="majorHAnsi"/>
          <w:lang w:val="en-US"/>
        </w:rPr>
      </w:pPr>
      <w:r w:rsidRPr="00025FEF">
        <w:rPr>
          <w:rFonts w:asciiTheme="majorHAnsi" w:eastAsia="Calibri" w:hAnsiTheme="majorHAnsi" w:cstheme="majorHAnsi"/>
          <w:lang w:val="en-US"/>
        </w:rPr>
        <w:t>Presented with support from Birthing Beautiful Communities, Ohio Arts Fund, &amp; the United Black Fund, “Next to Normal” boasts a stellar creative team. Directed by Kirk Eichelberger with Music Direction by Bryan Bird</w:t>
      </w:r>
      <w:r>
        <w:rPr>
          <w:rFonts w:asciiTheme="majorHAnsi" w:eastAsia="Calibri" w:hAnsiTheme="majorHAnsi" w:cstheme="majorHAnsi"/>
          <w:lang w:val="en-US"/>
        </w:rPr>
        <w:t>, t</w:t>
      </w:r>
      <w:r w:rsidRPr="00025FEF">
        <w:rPr>
          <w:rFonts w:asciiTheme="majorHAnsi" w:eastAsia="Calibri" w:hAnsiTheme="majorHAnsi" w:cstheme="majorHAnsi"/>
          <w:lang w:val="en-US"/>
        </w:rPr>
        <w:t xml:space="preserve">he production team also features Lighting Design by Michael Stein, Scenic Design by Perren Hedderson, and Costume Design by Mia Jones. </w:t>
      </w:r>
      <w:r w:rsidR="00025FEF" w:rsidRPr="00025FEF">
        <w:rPr>
          <w:rFonts w:asciiTheme="majorHAnsi" w:eastAsia="Calibri" w:hAnsiTheme="majorHAnsi" w:cstheme="majorHAnsi"/>
          <w:lang w:val="en-US"/>
        </w:rPr>
        <w:t>Near West’s production will feature Sound Design Sound by James Romeo with Technical Direction by Perren Hedderson and Assistant Technical Direction by Emily Hehnen. Near West’s Production Manager is Michael Stein and "Next to Normal” will be Stage Managed by Tyree Franklin with Assistant Stage Management offered by Carmen Chen.</w:t>
      </w:r>
    </w:p>
    <w:p w14:paraId="17969BD7" w14:textId="77777777" w:rsidR="00960429" w:rsidRDefault="00960429" w:rsidP="00025FEF">
      <w:pPr>
        <w:rPr>
          <w:rFonts w:asciiTheme="majorHAnsi" w:eastAsia="Calibri" w:hAnsiTheme="majorHAnsi" w:cstheme="majorHAnsi"/>
          <w:lang w:val="en-US"/>
        </w:rPr>
      </w:pPr>
    </w:p>
    <w:p w14:paraId="0E4CDFC9" w14:textId="77777777" w:rsidR="0069225D" w:rsidRPr="00025FEF" w:rsidRDefault="0069225D" w:rsidP="0069225D">
      <w:pPr>
        <w:rPr>
          <w:rFonts w:asciiTheme="majorHAnsi" w:eastAsia="Calibri" w:hAnsiTheme="majorHAnsi" w:cstheme="majorHAnsi"/>
          <w:lang w:val="en-US"/>
        </w:rPr>
      </w:pPr>
      <w:r w:rsidRPr="00025FEF">
        <w:rPr>
          <w:rFonts w:asciiTheme="majorHAnsi" w:eastAsia="Calibri" w:hAnsiTheme="majorHAnsi" w:cstheme="majorHAnsi"/>
          <w:lang w:val="en-US"/>
        </w:rPr>
        <w:t xml:space="preserve">The talented cast includes (in alphabetical </w:t>
      </w:r>
      <w:proofErr w:type="gramStart"/>
      <w:r w:rsidRPr="00025FEF">
        <w:rPr>
          <w:rFonts w:asciiTheme="majorHAnsi" w:eastAsia="Calibri" w:hAnsiTheme="majorHAnsi" w:cstheme="majorHAnsi"/>
          <w:lang w:val="en-US"/>
        </w:rPr>
        <w:t>order):</w:t>
      </w:r>
      <w:proofErr w:type="gramEnd"/>
      <w:r w:rsidRPr="00025FEF">
        <w:rPr>
          <w:rFonts w:asciiTheme="majorHAnsi" w:eastAsia="Calibri" w:hAnsiTheme="majorHAnsi" w:cstheme="majorHAnsi"/>
          <w:lang w:val="en-US"/>
        </w:rPr>
        <w:t xml:space="preserve"> Kyla Burks, Mira Cahalane, Isaac Cook, Carlos Cruz, Roman Kline-Bossman, Joshua McElroy, Mary Francis Miller, Emily Morgan, </w:t>
      </w:r>
      <w:proofErr w:type="spellStart"/>
      <w:r w:rsidRPr="00025FEF">
        <w:rPr>
          <w:rFonts w:asciiTheme="majorHAnsi" w:eastAsia="Calibri" w:hAnsiTheme="majorHAnsi" w:cstheme="majorHAnsi"/>
          <w:lang w:val="en-US"/>
        </w:rPr>
        <w:t>Akemonte</w:t>
      </w:r>
      <w:proofErr w:type="spellEnd"/>
      <w:r w:rsidRPr="00025FEF">
        <w:rPr>
          <w:rFonts w:asciiTheme="majorHAnsi" w:eastAsia="Calibri" w:hAnsiTheme="majorHAnsi" w:cstheme="majorHAnsi"/>
          <w:lang w:val="en-US"/>
        </w:rPr>
        <w:t xml:space="preserve"> Roberson, Colin Snider, Mia Sgambellone, and Adam Thompson.</w:t>
      </w:r>
    </w:p>
    <w:p w14:paraId="52426003" w14:textId="77777777" w:rsidR="00E5006F" w:rsidRDefault="00E5006F" w:rsidP="00025FEF">
      <w:pPr>
        <w:rPr>
          <w:rFonts w:asciiTheme="majorHAnsi" w:eastAsia="Calibri" w:hAnsiTheme="majorHAnsi" w:cstheme="majorHAnsi"/>
          <w:lang w:val="en-US"/>
        </w:rPr>
      </w:pPr>
    </w:p>
    <w:p w14:paraId="420103E1" w14:textId="77777777" w:rsidR="00025FEF" w:rsidRPr="00025FEF" w:rsidRDefault="00025FEF" w:rsidP="00025FEF">
      <w:pPr>
        <w:rPr>
          <w:rFonts w:asciiTheme="majorHAnsi" w:eastAsia="Calibri" w:hAnsiTheme="majorHAnsi" w:cstheme="majorHAnsi"/>
          <w:lang w:val="en-US"/>
        </w:rPr>
      </w:pPr>
      <w:r w:rsidRPr="00025FEF">
        <w:rPr>
          <w:rFonts w:asciiTheme="majorHAnsi" w:eastAsia="Calibri" w:hAnsiTheme="majorHAnsi" w:cstheme="majorHAnsi"/>
          <w:lang w:val="en-US"/>
        </w:rPr>
        <w:t xml:space="preserve">For additional information including box office information, please visit nearwesttheatre.org. The theatre was constructed as part of the Gordon Square Arts District capital campaign and features </w:t>
      </w:r>
      <w:proofErr w:type="gramStart"/>
      <w:r w:rsidRPr="00025FEF">
        <w:rPr>
          <w:rFonts w:asciiTheme="majorHAnsi" w:eastAsia="Calibri" w:hAnsiTheme="majorHAnsi" w:cstheme="majorHAnsi"/>
          <w:lang w:val="en-US"/>
        </w:rPr>
        <w:t>climate-control</w:t>
      </w:r>
      <w:proofErr w:type="gramEnd"/>
      <w:r w:rsidRPr="00025FEF">
        <w:rPr>
          <w:rFonts w:asciiTheme="majorHAnsi" w:eastAsia="Calibri" w:hAnsiTheme="majorHAnsi" w:cstheme="majorHAnsi"/>
          <w:lang w:val="en-US"/>
        </w:rPr>
        <w:t xml:space="preserve"> and is fully accessible by wheelchair. Next to Normal is presented through special arrangement with Music Theatre International (MTI). </w:t>
      </w:r>
    </w:p>
    <w:p w14:paraId="7AD81492" w14:textId="77777777" w:rsidR="009E2AC9" w:rsidRPr="009E2AC9" w:rsidRDefault="009E2AC9" w:rsidP="353F504D">
      <w:pPr>
        <w:rPr>
          <w:rFonts w:asciiTheme="majorHAnsi" w:eastAsia="Calibri" w:hAnsiTheme="majorHAnsi" w:cstheme="majorHAnsi"/>
          <w:b/>
          <w:bCs/>
          <w:sz w:val="24"/>
          <w:szCs w:val="24"/>
          <w:lang w:val="en-US"/>
        </w:rPr>
      </w:pPr>
    </w:p>
    <w:p w14:paraId="45CC1B5D" w14:textId="77777777" w:rsidR="00D73CDB" w:rsidRPr="00C27D3E" w:rsidRDefault="00BF234B">
      <w:pPr>
        <w:spacing w:line="240" w:lineRule="auto"/>
        <w:jc w:val="center"/>
        <w:rPr>
          <w:rFonts w:asciiTheme="majorHAnsi" w:eastAsia="Calibri" w:hAnsiTheme="majorHAnsi" w:cstheme="majorHAnsi"/>
          <w:sz w:val="24"/>
          <w:szCs w:val="24"/>
        </w:rPr>
      </w:pPr>
      <w:r w:rsidRPr="00C27D3E">
        <w:rPr>
          <w:rFonts w:asciiTheme="majorHAnsi" w:eastAsia="Calibri" w:hAnsiTheme="majorHAnsi" w:cstheme="majorHAnsi"/>
          <w:b/>
          <w:sz w:val="24"/>
          <w:szCs w:val="24"/>
        </w:rPr>
        <w:t>###</w:t>
      </w:r>
    </w:p>
    <w:p w14:paraId="4242AB35" w14:textId="77777777" w:rsidR="00D73CDB" w:rsidRPr="00C27D3E" w:rsidRDefault="00BF234B">
      <w:pPr>
        <w:spacing w:before="240" w:after="240" w:line="240" w:lineRule="auto"/>
        <w:jc w:val="both"/>
        <w:rPr>
          <w:rFonts w:asciiTheme="majorHAnsi" w:eastAsia="Calibri" w:hAnsiTheme="majorHAnsi" w:cstheme="majorHAnsi"/>
          <w:sz w:val="24"/>
          <w:szCs w:val="24"/>
        </w:rPr>
      </w:pPr>
      <w:r w:rsidRPr="00C27D3E">
        <w:rPr>
          <w:rFonts w:asciiTheme="majorHAnsi" w:eastAsia="Calibri" w:hAnsiTheme="majorHAnsi" w:cstheme="majorHAnsi"/>
          <w:b/>
          <w:i/>
          <w:sz w:val="24"/>
          <w:szCs w:val="24"/>
        </w:rPr>
        <w:t>About Near West Theatre</w:t>
      </w:r>
    </w:p>
    <w:p w14:paraId="3FC23591" w14:textId="0EFF3FAA" w:rsidR="00F80134" w:rsidRPr="00025FEF" w:rsidRDefault="221C6B24" w:rsidP="009E2AC9">
      <w:pPr>
        <w:spacing w:before="240" w:after="240" w:line="240" w:lineRule="auto"/>
        <w:jc w:val="both"/>
        <w:rPr>
          <w:rFonts w:asciiTheme="majorHAnsi" w:eastAsia="Calibri" w:hAnsiTheme="majorHAnsi" w:cstheme="majorHAnsi"/>
          <w:lang w:val="en-US"/>
        </w:rPr>
      </w:pPr>
      <w:r w:rsidRPr="00025FEF">
        <w:rPr>
          <w:rFonts w:asciiTheme="majorHAnsi" w:eastAsia="Calibri" w:hAnsiTheme="majorHAnsi" w:cstheme="majorHAnsi"/>
          <w:lang w:val="en-US"/>
        </w:rPr>
        <w:t xml:space="preserve">Near West Theatre builds loving relationships and engages diverse people in strengthening their sense of identity, passion, and purpose, individually and in community, through accessible, affordable, and transformational theatre arts experiences. Since 1978, Near West Theatre has been shaping, changing, and saving the lives of children, teens, and adults. The community theater hosts a variety of free community events and free after-school programs to underline its commitment to accessibility for all people. The organization serves people of all ages, but </w:t>
      </w:r>
      <w:proofErr w:type="gramStart"/>
      <w:r w:rsidRPr="00025FEF">
        <w:rPr>
          <w:rFonts w:asciiTheme="majorHAnsi" w:eastAsia="Calibri" w:hAnsiTheme="majorHAnsi" w:cstheme="majorHAnsi"/>
          <w:lang w:val="en-US"/>
        </w:rPr>
        <w:t>a focus</w:t>
      </w:r>
      <w:proofErr w:type="gramEnd"/>
      <w:r w:rsidRPr="00025FEF">
        <w:rPr>
          <w:rFonts w:asciiTheme="majorHAnsi" w:eastAsia="Calibri" w:hAnsiTheme="majorHAnsi" w:cstheme="majorHAnsi"/>
          <w:lang w:val="en-US"/>
        </w:rPr>
        <w:t xml:space="preserve"> on youth goes back to its founding and continues to this day.</w:t>
      </w:r>
      <w:hyperlink r:id="rId5">
        <w:r w:rsidRPr="00025FEF">
          <w:rPr>
            <w:rFonts w:asciiTheme="majorHAnsi" w:eastAsia="Calibri" w:hAnsiTheme="majorHAnsi" w:cstheme="majorHAnsi"/>
            <w:u w:val="single"/>
            <w:lang w:val="en-US"/>
          </w:rPr>
          <w:t xml:space="preserve"> www.nearwesttheatre.org</w:t>
        </w:r>
      </w:hyperlink>
      <w:r w:rsidRPr="00025FEF">
        <w:rPr>
          <w:rFonts w:asciiTheme="majorHAnsi" w:eastAsia="Calibri" w:hAnsiTheme="majorHAnsi" w:cstheme="majorHAnsi"/>
          <w:lang w:val="en-US"/>
        </w:rPr>
        <w:t>. @nearwesttheatre. NWT is grateful to receive financial support from the Ohio Arts Council and Cuyahoga Arts &amp; Culture. For more information, visit nearwesttheatre.org or follow the theatre on Facebook (facebook.com/</w:t>
      </w:r>
      <w:proofErr w:type="spellStart"/>
      <w:r w:rsidRPr="00025FEF">
        <w:rPr>
          <w:rFonts w:asciiTheme="majorHAnsi" w:eastAsia="Calibri" w:hAnsiTheme="majorHAnsi" w:cstheme="majorHAnsi"/>
          <w:lang w:val="en-US"/>
        </w:rPr>
        <w:t>nearwesttheatre</w:t>
      </w:r>
      <w:proofErr w:type="spellEnd"/>
      <w:r w:rsidRPr="00025FEF">
        <w:rPr>
          <w:rFonts w:asciiTheme="majorHAnsi" w:eastAsia="Calibri" w:hAnsiTheme="majorHAnsi" w:cstheme="majorHAnsi"/>
          <w:lang w:val="en-US"/>
        </w:rPr>
        <w:t xml:space="preserve">) and </w:t>
      </w:r>
      <w:proofErr w:type="gramStart"/>
      <w:r w:rsidRPr="00025FEF">
        <w:rPr>
          <w:rFonts w:asciiTheme="majorHAnsi" w:eastAsia="Calibri" w:hAnsiTheme="majorHAnsi" w:cstheme="majorHAnsi"/>
          <w:lang w:val="en-US"/>
        </w:rPr>
        <w:t>Instagram (@</w:t>
      </w:r>
      <w:proofErr w:type="gramEnd"/>
      <w:r w:rsidRPr="00025FEF">
        <w:rPr>
          <w:rFonts w:asciiTheme="majorHAnsi" w:eastAsia="Calibri" w:hAnsiTheme="majorHAnsi" w:cstheme="majorHAnsi"/>
          <w:lang w:val="en-US"/>
        </w:rPr>
        <w:t xml:space="preserve">nearwesttheatre). </w:t>
      </w:r>
    </w:p>
    <w:p w14:paraId="2C94BADD" w14:textId="77777777" w:rsidR="00025FEF" w:rsidRDefault="00025FEF" w:rsidP="008331C8">
      <w:pPr>
        <w:shd w:val="clear" w:color="auto" w:fill="FFFFFF"/>
        <w:spacing w:beforeAutospacing="1" w:afterAutospacing="1" w:line="240" w:lineRule="auto"/>
        <w:jc w:val="center"/>
        <w:textAlignment w:val="baseline"/>
        <w:rPr>
          <w:rFonts w:ascii="Segoe UI" w:eastAsia="Times New Roman" w:hAnsi="Segoe UI" w:cs="Segoe UI"/>
          <w:b/>
          <w:bCs/>
          <w:sz w:val="23"/>
          <w:szCs w:val="23"/>
          <w:bdr w:val="none" w:sz="0" w:space="0" w:color="auto" w:frame="1"/>
          <w:lang w:val="en-US"/>
        </w:rPr>
      </w:pPr>
    </w:p>
    <w:p w14:paraId="564C4B6E" w14:textId="483B78C3" w:rsidR="008331C8" w:rsidRPr="003858B3" w:rsidRDefault="008331C8" w:rsidP="008331C8">
      <w:pPr>
        <w:shd w:val="clear" w:color="auto" w:fill="FFFFFF"/>
        <w:spacing w:beforeAutospacing="1" w:afterAutospacing="1" w:line="240" w:lineRule="auto"/>
        <w:jc w:val="center"/>
        <w:textAlignment w:val="baseline"/>
        <w:rPr>
          <w:rFonts w:ascii="Segoe UI" w:eastAsia="Times New Roman" w:hAnsi="Segoe UI" w:cs="Segoe UI"/>
          <w:sz w:val="23"/>
          <w:szCs w:val="23"/>
          <w:lang w:val="en-US"/>
        </w:rPr>
      </w:pPr>
      <w:r w:rsidRPr="003858B3">
        <w:rPr>
          <w:rFonts w:ascii="Segoe UI" w:eastAsia="Times New Roman" w:hAnsi="Segoe UI" w:cs="Segoe UI"/>
          <w:b/>
          <w:bCs/>
          <w:sz w:val="23"/>
          <w:szCs w:val="23"/>
          <w:bdr w:val="none" w:sz="0" w:space="0" w:color="auto" w:frame="1"/>
          <w:lang w:val="en-US"/>
        </w:rPr>
        <w:lastRenderedPageBreak/>
        <w:t>[TOMBSTONE INFO]</w:t>
      </w:r>
    </w:p>
    <w:p w14:paraId="47F696BF" w14:textId="1E34183E" w:rsidR="008331C8" w:rsidRPr="00025FEF" w:rsidRDefault="008331C8" w:rsidP="23370B48">
      <w:pPr>
        <w:shd w:val="clear" w:color="auto" w:fill="FFFFFF" w:themeFill="background1"/>
        <w:spacing w:beforeAutospacing="1" w:afterAutospacing="1" w:line="240" w:lineRule="auto"/>
        <w:jc w:val="center"/>
        <w:textAlignment w:val="baseline"/>
        <w:rPr>
          <w:rFonts w:asciiTheme="majorHAnsi" w:eastAsia="Times New Roman" w:hAnsiTheme="majorHAnsi" w:cstheme="majorHAnsi"/>
          <w:lang w:val="en-US"/>
        </w:rPr>
      </w:pPr>
      <w:r w:rsidRPr="00025FEF">
        <w:rPr>
          <w:rFonts w:asciiTheme="majorHAnsi" w:eastAsia="Times New Roman" w:hAnsiTheme="majorHAnsi" w:cstheme="majorHAnsi"/>
          <w:b/>
          <w:bCs/>
          <w:bdr w:val="none" w:sz="0" w:space="0" w:color="auto" w:frame="1"/>
          <w:lang w:val="en-US"/>
        </w:rPr>
        <w:t>“</w:t>
      </w:r>
      <w:r w:rsidR="543A323E" w:rsidRPr="00025FEF">
        <w:rPr>
          <w:rFonts w:asciiTheme="majorHAnsi" w:eastAsia="Times New Roman" w:hAnsiTheme="majorHAnsi" w:cstheme="majorHAnsi"/>
          <w:b/>
          <w:bCs/>
          <w:bdr w:val="none" w:sz="0" w:space="0" w:color="auto" w:frame="1"/>
          <w:lang w:val="en-US"/>
        </w:rPr>
        <w:t>Next to Normal</w:t>
      </w:r>
      <w:r w:rsidRPr="00025FEF">
        <w:rPr>
          <w:rFonts w:asciiTheme="majorHAnsi" w:eastAsia="Times New Roman" w:hAnsiTheme="majorHAnsi" w:cstheme="majorHAnsi"/>
          <w:b/>
          <w:bCs/>
          <w:bdr w:val="none" w:sz="0" w:space="0" w:color="auto" w:frame="1"/>
          <w:lang w:val="en-US"/>
        </w:rPr>
        <w:t>”</w:t>
      </w:r>
    </w:p>
    <w:p w14:paraId="1470935D" w14:textId="5A1C076D" w:rsidR="0EF924FF" w:rsidRPr="00025FEF" w:rsidRDefault="0EF924FF" w:rsidP="585C4DB4">
      <w:pPr>
        <w:shd w:val="clear" w:color="auto" w:fill="FFFFFF" w:themeFill="background1"/>
        <w:spacing w:beforeAutospacing="1" w:afterAutospacing="1" w:line="240" w:lineRule="auto"/>
        <w:jc w:val="center"/>
        <w:rPr>
          <w:rFonts w:asciiTheme="majorHAnsi" w:eastAsia="Times New Roman" w:hAnsiTheme="majorHAnsi" w:cstheme="majorHAnsi"/>
          <w:lang w:val="en-US"/>
        </w:rPr>
      </w:pPr>
      <w:r w:rsidRPr="00025FEF">
        <w:rPr>
          <w:rFonts w:asciiTheme="majorHAnsi" w:eastAsia="Times New Roman" w:hAnsiTheme="majorHAnsi" w:cstheme="majorHAnsi"/>
          <w:i/>
          <w:iCs/>
          <w:lang w:val="en-US"/>
        </w:rPr>
        <w:t>"The price of love is loss, but still we pay; we love anyway."</w:t>
      </w:r>
    </w:p>
    <w:p w14:paraId="1B647BFE" w14:textId="7E356474" w:rsidR="008331C8" w:rsidRPr="00025FEF" w:rsidRDefault="0750AED7" w:rsidP="23370B48">
      <w:pPr>
        <w:shd w:val="clear" w:color="auto" w:fill="FFFFFF" w:themeFill="background1"/>
        <w:spacing w:beforeAutospacing="1" w:afterAutospacing="1" w:line="240" w:lineRule="auto"/>
        <w:jc w:val="center"/>
        <w:textAlignment w:val="baseline"/>
        <w:rPr>
          <w:rFonts w:asciiTheme="majorHAnsi" w:eastAsia="Times New Roman" w:hAnsiTheme="majorHAnsi" w:cstheme="majorHAnsi"/>
          <w:i/>
          <w:iCs/>
          <w:lang w:val="en-US"/>
        </w:rPr>
      </w:pPr>
      <w:r w:rsidRPr="00025FEF">
        <w:rPr>
          <w:rFonts w:asciiTheme="majorHAnsi" w:eastAsia="Times New Roman" w:hAnsiTheme="majorHAnsi" w:cstheme="majorHAnsi"/>
          <w:i/>
          <w:iCs/>
          <w:bdr w:val="none" w:sz="0" w:space="0" w:color="auto" w:frame="1"/>
          <w:lang w:val="en-US"/>
        </w:rPr>
        <w:t>Fall Black Box</w:t>
      </w:r>
      <w:r w:rsidR="008331C8" w:rsidRPr="00025FEF">
        <w:rPr>
          <w:rFonts w:asciiTheme="majorHAnsi" w:eastAsia="Times New Roman" w:hAnsiTheme="majorHAnsi" w:cstheme="majorHAnsi"/>
          <w:i/>
          <w:iCs/>
          <w:bdr w:val="none" w:sz="0" w:space="0" w:color="auto" w:frame="1"/>
          <w:lang w:val="en-US"/>
        </w:rPr>
        <w:t xml:space="preserve"> Production</w:t>
      </w:r>
      <w:r w:rsidR="008331C8" w:rsidRPr="00025FEF">
        <w:rPr>
          <w:rFonts w:asciiTheme="majorHAnsi" w:eastAsia="Times New Roman" w:hAnsiTheme="majorHAnsi" w:cstheme="majorHAnsi"/>
          <w:bdr w:val="none" w:sz="0" w:space="0" w:color="auto" w:frame="1"/>
          <w:lang w:val="en-US"/>
        </w:rPr>
        <w:br/>
      </w:r>
      <w:r w:rsidR="008331C8" w:rsidRPr="00025FEF">
        <w:rPr>
          <w:rFonts w:asciiTheme="majorHAnsi" w:eastAsia="Times New Roman" w:hAnsiTheme="majorHAnsi" w:cstheme="majorHAnsi"/>
          <w:i/>
          <w:iCs/>
          <w:bdr w:val="none" w:sz="0" w:space="0" w:color="auto" w:frame="1"/>
          <w:lang w:val="en-US"/>
        </w:rPr>
        <w:t xml:space="preserve">Runtime: 2 hours and </w:t>
      </w:r>
      <w:r w:rsidR="58AE3016" w:rsidRPr="00025FEF">
        <w:rPr>
          <w:rFonts w:asciiTheme="majorHAnsi" w:eastAsia="Times New Roman" w:hAnsiTheme="majorHAnsi" w:cstheme="majorHAnsi"/>
          <w:i/>
          <w:iCs/>
          <w:bdr w:val="none" w:sz="0" w:space="0" w:color="auto" w:frame="1"/>
          <w:lang w:val="en-US"/>
        </w:rPr>
        <w:t>2</w:t>
      </w:r>
      <w:r w:rsidR="52072BCA" w:rsidRPr="00025FEF">
        <w:rPr>
          <w:rFonts w:asciiTheme="majorHAnsi" w:eastAsia="Times New Roman" w:hAnsiTheme="majorHAnsi" w:cstheme="majorHAnsi"/>
          <w:i/>
          <w:iCs/>
          <w:bdr w:val="none" w:sz="0" w:space="0" w:color="auto" w:frame="1"/>
          <w:lang w:val="en-US"/>
        </w:rPr>
        <w:t>0</w:t>
      </w:r>
      <w:r w:rsidR="008331C8" w:rsidRPr="00025FEF">
        <w:rPr>
          <w:rFonts w:asciiTheme="majorHAnsi" w:eastAsia="Times New Roman" w:hAnsiTheme="majorHAnsi" w:cstheme="majorHAnsi"/>
          <w:i/>
          <w:iCs/>
          <w:bdr w:val="none" w:sz="0" w:space="0" w:color="auto" w:frame="1"/>
          <w:lang w:val="en-US"/>
        </w:rPr>
        <w:t xml:space="preserve"> minutes</w:t>
      </w:r>
      <w:r w:rsidR="48FC26E8" w:rsidRPr="00025FEF">
        <w:rPr>
          <w:rFonts w:asciiTheme="majorHAnsi" w:eastAsia="Times New Roman" w:hAnsiTheme="majorHAnsi" w:cstheme="majorHAnsi"/>
          <w:i/>
          <w:iCs/>
          <w:bdr w:val="none" w:sz="0" w:space="0" w:color="auto" w:frame="1"/>
          <w:lang w:val="en-US"/>
        </w:rPr>
        <w:t xml:space="preserve">, </w:t>
      </w:r>
      <w:r w:rsidR="008331C8" w:rsidRPr="00025FEF">
        <w:rPr>
          <w:rFonts w:asciiTheme="majorHAnsi" w:eastAsia="Times New Roman" w:hAnsiTheme="majorHAnsi" w:cstheme="majorHAnsi"/>
          <w:i/>
          <w:iCs/>
          <w:bdr w:val="none" w:sz="0" w:space="0" w:color="auto" w:frame="1"/>
          <w:lang w:val="en-US"/>
        </w:rPr>
        <w:t>15-minute intermission</w:t>
      </w:r>
    </w:p>
    <w:p w14:paraId="73645B14" w14:textId="6F89D579" w:rsidR="5E7FB0B9" w:rsidRPr="00025FEF" w:rsidRDefault="5E7FB0B9" w:rsidP="003858B3">
      <w:pPr>
        <w:shd w:val="clear" w:color="auto" w:fill="FFFFFF" w:themeFill="background1"/>
        <w:spacing w:beforeAutospacing="1" w:afterAutospacing="1" w:line="240" w:lineRule="auto"/>
        <w:jc w:val="center"/>
        <w:rPr>
          <w:rFonts w:asciiTheme="majorHAnsi" w:eastAsia="Times New Roman" w:hAnsiTheme="majorHAnsi" w:cstheme="majorHAnsi"/>
          <w:lang w:val="en-US"/>
        </w:rPr>
      </w:pPr>
      <w:r w:rsidRPr="00025FEF">
        <w:rPr>
          <w:rFonts w:asciiTheme="majorHAnsi" w:eastAsia="Times New Roman" w:hAnsiTheme="majorHAnsi" w:cstheme="majorHAnsi"/>
          <w:lang w:val="en-US"/>
        </w:rPr>
        <w:t>Music by Tom Kitt</w:t>
      </w:r>
      <w:r w:rsidRPr="00025FEF">
        <w:rPr>
          <w:rFonts w:asciiTheme="majorHAnsi" w:hAnsiTheme="majorHAnsi" w:cstheme="majorHAnsi"/>
        </w:rPr>
        <w:br/>
      </w:r>
      <w:r w:rsidRPr="00025FEF">
        <w:rPr>
          <w:rFonts w:asciiTheme="majorHAnsi" w:eastAsia="Times New Roman" w:hAnsiTheme="majorHAnsi" w:cstheme="majorHAnsi"/>
          <w:lang w:val="en-US"/>
        </w:rPr>
        <w:t>Book &amp; Lyrics by Brian Yorkey</w:t>
      </w:r>
    </w:p>
    <w:p w14:paraId="05C9F039" w14:textId="61BF892D" w:rsidR="5E7FB0B9" w:rsidRPr="00025FEF" w:rsidRDefault="5E7FB0B9" w:rsidP="003858B3">
      <w:pPr>
        <w:shd w:val="clear" w:color="auto" w:fill="FFFFFF" w:themeFill="background1"/>
        <w:spacing w:beforeAutospacing="1" w:afterAutospacing="1" w:line="240" w:lineRule="auto"/>
        <w:rPr>
          <w:rFonts w:asciiTheme="majorHAnsi" w:eastAsia="Times New Roman" w:hAnsiTheme="majorHAnsi" w:cstheme="majorHAnsi"/>
          <w:lang w:val="en-US"/>
        </w:rPr>
      </w:pPr>
      <w:r w:rsidRPr="00025FEF">
        <w:rPr>
          <w:rFonts w:asciiTheme="majorHAnsi" w:eastAsia="Times New Roman" w:hAnsiTheme="majorHAnsi" w:cstheme="majorHAnsi"/>
          <w:lang w:val="en-US"/>
        </w:rPr>
        <w:t>Next To Normal is presented through special arrangement with Music Theatre International (MTI). All authorized performance materials are also supplied by MTI. www.mtishows.com</w:t>
      </w:r>
    </w:p>
    <w:p w14:paraId="550F97CD" w14:textId="77777777" w:rsidR="5613B16A" w:rsidRPr="00025FEF" w:rsidRDefault="008331C8" w:rsidP="003858B3">
      <w:pPr>
        <w:shd w:val="clear" w:color="auto" w:fill="FFFFFF" w:themeFill="background1"/>
        <w:spacing w:beforeAutospacing="1" w:afterAutospacing="1" w:line="240" w:lineRule="auto"/>
        <w:jc w:val="center"/>
        <w:textAlignment w:val="baseline"/>
        <w:rPr>
          <w:rFonts w:asciiTheme="majorHAnsi" w:eastAsia="Times New Roman" w:hAnsiTheme="majorHAnsi" w:cstheme="majorHAnsi"/>
          <w:lang w:val="en-US"/>
        </w:rPr>
      </w:pPr>
      <w:r w:rsidRPr="00025FEF">
        <w:rPr>
          <w:rFonts w:asciiTheme="majorHAnsi" w:eastAsia="Times New Roman" w:hAnsiTheme="majorHAnsi" w:cstheme="majorHAnsi"/>
          <w:u w:val="single"/>
          <w:bdr w:val="none" w:sz="0" w:space="0" w:color="auto" w:frame="1"/>
          <w:lang w:val="en-US"/>
        </w:rPr>
        <w:t>Performance Dates</w:t>
      </w:r>
    </w:p>
    <w:p w14:paraId="3AE0B307" w14:textId="0A5CB5FB" w:rsidR="2F494FE2" w:rsidRPr="00025FEF" w:rsidRDefault="1E3710E4" w:rsidP="7151557B">
      <w:pPr>
        <w:shd w:val="clear" w:color="auto" w:fill="FFFFFF" w:themeFill="background1"/>
        <w:spacing w:beforeAutospacing="1" w:afterAutospacing="1" w:line="240" w:lineRule="auto"/>
        <w:jc w:val="center"/>
        <w:textAlignment w:val="baseline"/>
        <w:rPr>
          <w:rFonts w:asciiTheme="majorHAnsi" w:eastAsia="Times New Roman" w:hAnsiTheme="majorHAnsi" w:cstheme="majorHAnsi"/>
          <w:lang w:val="en-US"/>
        </w:rPr>
      </w:pPr>
      <w:r w:rsidRPr="00025FEF">
        <w:rPr>
          <w:rFonts w:asciiTheme="majorHAnsi" w:eastAsia="Times New Roman" w:hAnsiTheme="majorHAnsi" w:cstheme="majorHAnsi"/>
          <w:lang w:val="en-US"/>
        </w:rPr>
        <w:t>Thu. Sept. 18 – 7:30 PM</w:t>
      </w:r>
    </w:p>
    <w:p w14:paraId="2062814B" w14:textId="29740C52" w:rsidR="008331C8" w:rsidRPr="00025FEF" w:rsidRDefault="008331C8" w:rsidP="23370B48">
      <w:pPr>
        <w:shd w:val="clear" w:color="auto" w:fill="FFFFFF" w:themeFill="background1"/>
        <w:spacing w:beforeAutospacing="1" w:afterAutospacing="1" w:line="240" w:lineRule="auto"/>
        <w:jc w:val="center"/>
        <w:textAlignment w:val="baseline"/>
        <w:rPr>
          <w:rFonts w:asciiTheme="majorHAnsi" w:eastAsia="Times New Roman" w:hAnsiTheme="majorHAnsi" w:cstheme="majorHAnsi"/>
          <w:lang w:val="en-US"/>
        </w:rPr>
      </w:pPr>
      <w:r w:rsidRPr="00025FEF">
        <w:rPr>
          <w:rFonts w:asciiTheme="majorHAnsi" w:eastAsia="Times New Roman" w:hAnsiTheme="majorHAnsi" w:cstheme="majorHAnsi"/>
          <w:bdr w:val="none" w:sz="0" w:space="0" w:color="auto" w:frame="1"/>
          <w:lang w:val="en-US"/>
        </w:rPr>
        <w:t xml:space="preserve">Fri. </w:t>
      </w:r>
      <w:r w:rsidR="627EFED3" w:rsidRPr="00025FEF">
        <w:rPr>
          <w:rFonts w:asciiTheme="majorHAnsi" w:eastAsia="Times New Roman" w:hAnsiTheme="majorHAnsi" w:cstheme="majorHAnsi"/>
          <w:bdr w:val="none" w:sz="0" w:space="0" w:color="auto" w:frame="1"/>
          <w:lang w:val="en-US"/>
        </w:rPr>
        <w:t>Sept. 19</w:t>
      </w:r>
      <w:r w:rsidRPr="00025FEF">
        <w:rPr>
          <w:rFonts w:asciiTheme="majorHAnsi" w:eastAsia="Times New Roman" w:hAnsiTheme="majorHAnsi" w:cstheme="majorHAnsi"/>
          <w:bdr w:val="none" w:sz="0" w:space="0" w:color="auto" w:frame="1"/>
          <w:lang w:val="en-US"/>
        </w:rPr>
        <w:t xml:space="preserve"> - 7:30 PM</w:t>
      </w:r>
    </w:p>
    <w:p w14:paraId="7E06D19D" w14:textId="0D9FB5F1" w:rsidR="008331C8" w:rsidRPr="00025FEF" w:rsidRDefault="008331C8" w:rsidP="23370B48">
      <w:pPr>
        <w:shd w:val="clear" w:color="auto" w:fill="FFFFFF" w:themeFill="background1"/>
        <w:spacing w:beforeAutospacing="1" w:afterAutospacing="1" w:line="240" w:lineRule="auto"/>
        <w:jc w:val="center"/>
        <w:textAlignment w:val="baseline"/>
        <w:rPr>
          <w:rFonts w:asciiTheme="majorHAnsi" w:eastAsia="Times New Roman" w:hAnsiTheme="majorHAnsi" w:cstheme="majorHAnsi"/>
          <w:lang w:val="en-US"/>
        </w:rPr>
      </w:pPr>
      <w:r w:rsidRPr="00025FEF">
        <w:rPr>
          <w:rFonts w:asciiTheme="majorHAnsi" w:eastAsia="Times New Roman" w:hAnsiTheme="majorHAnsi" w:cstheme="majorHAnsi"/>
          <w:bdr w:val="none" w:sz="0" w:space="0" w:color="auto" w:frame="1"/>
          <w:lang w:val="en-US"/>
        </w:rPr>
        <w:t xml:space="preserve">Sat. </w:t>
      </w:r>
      <w:r w:rsidR="07CD6371" w:rsidRPr="00025FEF">
        <w:rPr>
          <w:rFonts w:asciiTheme="majorHAnsi" w:eastAsia="Times New Roman" w:hAnsiTheme="majorHAnsi" w:cstheme="majorHAnsi"/>
          <w:bdr w:val="none" w:sz="0" w:space="0" w:color="auto" w:frame="1"/>
          <w:lang w:val="en-US"/>
        </w:rPr>
        <w:t>Sept. 20</w:t>
      </w:r>
      <w:r w:rsidRPr="00025FEF">
        <w:rPr>
          <w:rFonts w:asciiTheme="majorHAnsi" w:eastAsia="Times New Roman" w:hAnsiTheme="majorHAnsi" w:cstheme="majorHAnsi"/>
          <w:bdr w:val="none" w:sz="0" w:space="0" w:color="auto" w:frame="1"/>
          <w:lang w:val="en-US"/>
        </w:rPr>
        <w:t xml:space="preserve"> - 7:30 PM</w:t>
      </w:r>
    </w:p>
    <w:p w14:paraId="256B8E7D" w14:textId="7B00F282" w:rsidR="13585408" w:rsidRPr="00025FEF" w:rsidRDefault="1FBC11AB" w:rsidP="13585408">
      <w:pPr>
        <w:shd w:val="clear" w:color="auto" w:fill="FFFFFF" w:themeFill="background1"/>
        <w:spacing w:beforeAutospacing="1" w:afterAutospacing="1" w:line="240" w:lineRule="auto"/>
        <w:jc w:val="center"/>
        <w:rPr>
          <w:rFonts w:asciiTheme="majorHAnsi" w:eastAsia="Times New Roman" w:hAnsiTheme="majorHAnsi" w:cstheme="majorHAnsi"/>
          <w:lang w:val="en-US"/>
        </w:rPr>
      </w:pPr>
      <w:r w:rsidRPr="00025FEF">
        <w:rPr>
          <w:rFonts w:asciiTheme="majorHAnsi" w:eastAsia="Times New Roman" w:hAnsiTheme="majorHAnsi" w:cstheme="majorHAnsi"/>
          <w:lang w:val="en-US"/>
        </w:rPr>
        <w:t>Sun. Sept. 21 - 2:00 PM</w:t>
      </w:r>
    </w:p>
    <w:p w14:paraId="22114D87" w14:textId="494A56FF" w:rsidR="29CEDE03" w:rsidRPr="00025FEF" w:rsidRDefault="1FBC11AB" w:rsidP="29CEDE03">
      <w:pPr>
        <w:shd w:val="clear" w:color="auto" w:fill="FFFFFF" w:themeFill="background1"/>
        <w:spacing w:beforeAutospacing="1" w:afterAutospacing="1" w:line="240" w:lineRule="auto"/>
        <w:jc w:val="center"/>
        <w:rPr>
          <w:rFonts w:asciiTheme="majorHAnsi" w:eastAsia="Times New Roman" w:hAnsiTheme="majorHAnsi" w:cstheme="majorHAnsi"/>
          <w:lang w:val="en-US"/>
        </w:rPr>
      </w:pPr>
      <w:r w:rsidRPr="00025FEF">
        <w:rPr>
          <w:rFonts w:asciiTheme="majorHAnsi" w:eastAsia="Times New Roman" w:hAnsiTheme="majorHAnsi" w:cstheme="majorHAnsi"/>
          <w:lang w:val="en-US"/>
        </w:rPr>
        <w:t>Thu. Sept. 25 – 7:30 PM</w:t>
      </w:r>
    </w:p>
    <w:p w14:paraId="66A47D27" w14:textId="6715140E" w:rsidR="008331C8" w:rsidRPr="00025FEF" w:rsidRDefault="008331C8" w:rsidP="23370B48">
      <w:pPr>
        <w:shd w:val="clear" w:color="auto" w:fill="FFFFFF" w:themeFill="background1"/>
        <w:spacing w:beforeAutospacing="1" w:afterAutospacing="1" w:line="240" w:lineRule="auto"/>
        <w:jc w:val="center"/>
        <w:textAlignment w:val="baseline"/>
        <w:rPr>
          <w:rFonts w:asciiTheme="majorHAnsi" w:eastAsia="Times New Roman" w:hAnsiTheme="majorHAnsi" w:cstheme="majorHAnsi"/>
          <w:lang w:val="en-US"/>
        </w:rPr>
      </w:pPr>
      <w:r w:rsidRPr="00025FEF">
        <w:rPr>
          <w:rFonts w:asciiTheme="majorHAnsi" w:eastAsia="Times New Roman" w:hAnsiTheme="majorHAnsi" w:cstheme="majorHAnsi"/>
          <w:bdr w:val="none" w:sz="0" w:space="0" w:color="auto" w:frame="1"/>
          <w:lang w:val="en-US"/>
        </w:rPr>
        <w:t xml:space="preserve">Fri. </w:t>
      </w:r>
      <w:r w:rsidR="1BB6AC38" w:rsidRPr="00025FEF">
        <w:rPr>
          <w:rFonts w:asciiTheme="majorHAnsi" w:eastAsia="Times New Roman" w:hAnsiTheme="majorHAnsi" w:cstheme="majorHAnsi"/>
          <w:bdr w:val="none" w:sz="0" w:space="0" w:color="auto" w:frame="1"/>
          <w:lang w:val="en-US"/>
        </w:rPr>
        <w:t>Sept. 26</w:t>
      </w:r>
      <w:r w:rsidRPr="00025FEF">
        <w:rPr>
          <w:rFonts w:asciiTheme="majorHAnsi" w:eastAsia="Times New Roman" w:hAnsiTheme="majorHAnsi" w:cstheme="majorHAnsi"/>
          <w:bdr w:val="none" w:sz="0" w:space="0" w:color="auto" w:frame="1"/>
          <w:lang w:val="en-US"/>
        </w:rPr>
        <w:t xml:space="preserve"> - 7:30 PM</w:t>
      </w:r>
    </w:p>
    <w:p w14:paraId="4F622A97" w14:textId="3D866C1C" w:rsidR="008331C8" w:rsidRPr="00025FEF" w:rsidRDefault="008331C8" w:rsidP="23370B48">
      <w:pPr>
        <w:shd w:val="clear" w:color="auto" w:fill="FFFFFF" w:themeFill="background1"/>
        <w:spacing w:beforeAutospacing="1" w:afterAutospacing="1" w:line="240" w:lineRule="auto"/>
        <w:jc w:val="center"/>
        <w:textAlignment w:val="baseline"/>
        <w:rPr>
          <w:rFonts w:asciiTheme="majorHAnsi" w:eastAsia="Times New Roman" w:hAnsiTheme="majorHAnsi" w:cstheme="majorHAnsi"/>
          <w:lang w:val="en-US"/>
        </w:rPr>
      </w:pPr>
      <w:r w:rsidRPr="00025FEF">
        <w:rPr>
          <w:rFonts w:asciiTheme="majorHAnsi" w:eastAsia="Times New Roman" w:hAnsiTheme="majorHAnsi" w:cstheme="majorHAnsi"/>
          <w:bdr w:val="none" w:sz="0" w:space="0" w:color="auto" w:frame="1"/>
          <w:lang w:val="en-US"/>
        </w:rPr>
        <w:t xml:space="preserve">Sat. </w:t>
      </w:r>
      <w:r w:rsidR="33E051DF" w:rsidRPr="00025FEF">
        <w:rPr>
          <w:rFonts w:asciiTheme="majorHAnsi" w:eastAsia="Times New Roman" w:hAnsiTheme="majorHAnsi" w:cstheme="majorHAnsi"/>
          <w:bdr w:val="none" w:sz="0" w:space="0" w:color="auto" w:frame="1"/>
          <w:lang w:val="en-US"/>
        </w:rPr>
        <w:t>Sept. 27</w:t>
      </w:r>
      <w:r w:rsidRPr="00025FEF">
        <w:rPr>
          <w:rFonts w:asciiTheme="majorHAnsi" w:eastAsia="Times New Roman" w:hAnsiTheme="majorHAnsi" w:cstheme="majorHAnsi"/>
          <w:bdr w:val="none" w:sz="0" w:space="0" w:color="auto" w:frame="1"/>
          <w:lang w:val="en-US"/>
        </w:rPr>
        <w:t xml:space="preserve"> - 7:30 PM</w:t>
      </w:r>
    </w:p>
    <w:p w14:paraId="0408D281" w14:textId="78A82818" w:rsidR="008331C8" w:rsidRPr="00025FEF" w:rsidRDefault="008331C8" w:rsidP="23370B48">
      <w:pPr>
        <w:shd w:val="clear" w:color="auto" w:fill="FFFFFF" w:themeFill="background1"/>
        <w:spacing w:beforeAutospacing="1" w:afterAutospacing="1" w:line="240" w:lineRule="auto"/>
        <w:jc w:val="center"/>
        <w:textAlignment w:val="baseline"/>
        <w:rPr>
          <w:rFonts w:asciiTheme="majorHAnsi" w:eastAsia="Times New Roman" w:hAnsiTheme="majorHAnsi" w:cstheme="majorHAnsi"/>
          <w:lang w:val="en-US"/>
        </w:rPr>
      </w:pPr>
      <w:r w:rsidRPr="00025FEF">
        <w:rPr>
          <w:rFonts w:asciiTheme="majorHAnsi" w:eastAsia="Times New Roman" w:hAnsiTheme="majorHAnsi" w:cstheme="majorHAnsi"/>
          <w:bdr w:val="none" w:sz="0" w:space="0" w:color="auto" w:frame="1"/>
          <w:lang w:val="en-US"/>
        </w:rPr>
        <w:t xml:space="preserve">Sun. </w:t>
      </w:r>
      <w:r w:rsidR="4575AB36" w:rsidRPr="00025FEF">
        <w:rPr>
          <w:rFonts w:asciiTheme="majorHAnsi" w:eastAsia="Times New Roman" w:hAnsiTheme="majorHAnsi" w:cstheme="majorHAnsi"/>
          <w:bdr w:val="none" w:sz="0" w:space="0" w:color="auto" w:frame="1"/>
          <w:lang w:val="en-US"/>
        </w:rPr>
        <w:t>Sept. 28</w:t>
      </w:r>
      <w:r w:rsidRPr="00025FEF">
        <w:rPr>
          <w:rFonts w:asciiTheme="majorHAnsi" w:eastAsia="Times New Roman" w:hAnsiTheme="majorHAnsi" w:cstheme="majorHAnsi"/>
          <w:bdr w:val="none" w:sz="0" w:space="0" w:color="auto" w:frame="1"/>
          <w:lang w:val="en-US"/>
        </w:rPr>
        <w:t xml:space="preserve"> - 2:00 PM</w:t>
      </w:r>
    </w:p>
    <w:p w14:paraId="1776CA66" w14:textId="77777777" w:rsidR="008331C8" w:rsidRPr="00025FEF" w:rsidRDefault="008331C8" w:rsidP="008331C8">
      <w:pPr>
        <w:shd w:val="clear" w:color="auto" w:fill="FFFFFF"/>
        <w:spacing w:beforeAutospacing="1" w:afterAutospacing="1" w:line="240" w:lineRule="auto"/>
        <w:jc w:val="center"/>
        <w:textAlignment w:val="baseline"/>
        <w:rPr>
          <w:rFonts w:asciiTheme="majorHAnsi" w:eastAsia="Times New Roman" w:hAnsiTheme="majorHAnsi" w:cstheme="majorHAnsi"/>
          <w:lang w:val="en-US"/>
        </w:rPr>
      </w:pPr>
      <w:r w:rsidRPr="00025FEF">
        <w:rPr>
          <w:rFonts w:asciiTheme="majorHAnsi" w:eastAsia="Times New Roman" w:hAnsiTheme="majorHAnsi" w:cstheme="majorHAnsi"/>
          <w:u w:val="single"/>
          <w:bdr w:val="none" w:sz="0" w:space="0" w:color="auto" w:frame="1"/>
          <w:lang w:val="en-US"/>
        </w:rPr>
        <w:t>Suggested Performance Listing</w:t>
      </w:r>
    </w:p>
    <w:p w14:paraId="1F7050D2" w14:textId="0956958E" w:rsidR="008331C8" w:rsidRPr="00025FEF" w:rsidRDefault="008331C8" w:rsidP="2D7D2176">
      <w:pPr>
        <w:shd w:val="clear" w:color="auto" w:fill="FFFFFF" w:themeFill="background1"/>
        <w:spacing w:beforeAutospacing="1" w:afterAutospacing="1" w:line="240" w:lineRule="auto"/>
        <w:jc w:val="center"/>
        <w:rPr>
          <w:rFonts w:asciiTheme="majorHAnsi" w:eastAsia="Times New Roman" w:hAnsiTheme="majorHAnsi" w:cstheme="majorHAnsi"/>
          <w:lang w:val="en-US"/>
        </w:rPr>
      </w:pPr>
      <w:r w:rsidRPr="00025FEF">
        <w:rPr>
          <w:rFonts w:asciiTheme="majorHAnsi" w:eastAsia="Times New Roman" w:hAnsiTheme="majorHAnsi" w:cstheme="majorHAnsi"/>
          <w:b/>
          <w:bCs/>
          <w:bdr w:val="none" w:sz="0" w:space="0" w:color="auto" w:frame="1"/>
          <w:lang w:val="en-US"/>
        </w:rPr>
        <w:t>Near West Theatre, </w:t>
      </w:r>
      <w:r w:rsidRPr="00025FEF">
        <w:rPr>
          <w:rFonts w:asciiTheme="majorHAnsi" w:eastAsia="Times New Roman" w:hAnsiTheme="majorHAnsi" w:cstheme="majorHAnsi"/>
          <w:bdr w:val="none" w:sz="0" w:space="0" w:color="auto" w:frame="1"/>
          <w:lang w:val="en-US"/>
        </w:rPr>
        <w:t>6702 Detroit Ave., Cleveland’s Gordon Square Arts District. Box Office: 216-961-6391 or nearwesttheatre.org. “</w:t>
      </w:r>
      <w:r w:rsidR="3DA94328" w:rsidRPr="00025FEF">
        <w:rPr>
          <w:rFonts w:asciiTheme="majorHAnsi" w:eastAsia="Times New Roman" w:hAnsiTheme="majorHAnsi" w:cstheme="majorHAnsi"/>
          <w:bdr w:val="none" w:sz="0" w:space="0" w:color="auto" w:frame="1"/>
          <w:lang w:val="en-US"/>
        </w:rPr>
        <w:t>Next to Normal</w:t>
      </w:r>
      <w:r w:rsidRPr="00025FEF">
        <w:rPr>
          <w:rFonts w:asciiTheme="majorHAnsi" w:eastAsia="Times New Roman" w:hAnsiTheme="majorHAnsi" w:cstheme="majorHAnsi"/>
          <w:bdr w:val="none" w:sz="0" w:space="0" w:color="auto" w:frame="1"/>
          <w:lang w:val="en-US"/>
        </w:rPr>
        <w:t xml:space="preserve">” </w:t>
      </w:r>
      <w:r w:rsidR="20F588CA" w:rsidRPr="00025FEF">
        <w:rPr>
          <w:rFonts w:asciiTheme="majorHAnsi" w:eastAsia="Times New Roman" w:hAnsiTheme="majorHAnsi" w:cstheme="majorHAnsi"/>
          <w:bdr w:val="none" w:sz="0" w:space="0" w:color="auto" w:frame="1"/>
          <w:lang w:val="en-US"/>
        </w:rPr>
        <w:t xml:space="preserve">runs </w:t>
      </w:r>
      <w:r w:rsidR="601F6B28" w:rsidRPr="00025FEF">
        <w:rPr>
          <w:rFonts w:asciiTheme="majorHAnsi" w:eastAsia="Times New Roman" w:hAnsiTheme="majorHAnsi" w:cstheme="majorHAnsi"/>
          <w:b/>
          <w:bCs/>
          <w:bdr w:val="none" w:sz="0" w:space="0" w:color="auto" w:frame="1"/>
          <w:lang w:val="en-US"/>
        </w:rPr>
        <w:t>September 18</w:t>
      </w:r>
      <w:r w:rsidRPr="00025FEF">
        <w:rPr>
          <w:rFonts w:asciiTheme="majorHAnsi" w:eastAsia="Times New Roman" w:hAnsiTheme="majorHAnsi" w:cstheme="majorHAnsi"/>
          <w:b/>
          <w:bCs/>
          <w:bdr w:val="none" w:sz="0" w:space="0" w:color="auto" w:frame="1"/>
          <w:lang w:val="en-US"/>
        </w:rPr>
        <w:t>, 19</w:t>
      </w:r>
      <w:r w:rsidR="7856F8D6" w:rsidRPr="00025FEF">
        <w:rPr>
          <w:rFonts w:asciiTheme="majorHAnsi" w:eastAsia="Times New Roman" w:hAnsiTheme="majorHAnsi" w:cstheme="majorHAnsi"/>
          <w:b/>
          <w:bCs/>
          <w:bdr w:val="none" w:sz="0" w:space="0" w:color="auto" w:frame="1"/>
          <w:lang w:val="en-US"/>
        </w:rPr>
        <w:t>, 20</w:t>
      </w:r>
      <w:r w:rsidRPr="00025FEF">
        <w:rPr>
          <w:rFonts w:asciiTheme="majorHAnsi" w:eastAsia="Times New Roman" w:hAnsiTheme="majorHAnsi" w:cstheme="majorHAnsi"/>
          <w:b/>
          <w:bCs/>
          <w:bdr w:val="none" w:sz="0" w:space="0" w:color="auto" w:frame="1"/>
          <w:lang w:val="en-US"/>
        </w:rPr>
        <w:t xml:space="preserve"> &amp;</w:t>
      </w:r>
      <w:r w:rsidR="361D63A0" w:rsidRPr="00025FEF">
        <w:rPr>
          <w:rFonts w:asciiTheme="majorHAnsi" w:eastAsia="Times New Roman" w:hAnsiTheme="majorHAnsi" w:cstheme="majorHAnsi"/>
          <w:b/>
          <w:bCs/>
          <w:bdr w:val="none" w:sz="0" w:space="0" w:color="auto" w:frame="1"/>
          <w:lang w:val="en-US"/>
        </w:rPr>
        <w:t xml:space="preserve"> September 25, 26, 27</w:t>
      </w:r>
      <w:r w:rsidRPr="00025FEF">
        <w:rPr>
          <w:rFonts w:asciiTheme="majorHAnsi" w:eastAsia="Times New Roman" w:hAnsiTheme="majorHAnsi" w:cstheme="majorHAnsi"/>
          <w:b/>
          <w:bCs/>
          <w:bdr w:val="none" w:sz="0" w:space="0" w:color="auto" w:frame="1"/>
          <w:lang w:val="en-US"/>
        </w:rPr>
        <w:t xml:space="preserve"> at 7:30 </w:t>
      </w:r>
      <w:proofErr w:type="spellStart"/>
      <w:r w:rsidRPr="00025FEF">
        <w:rPr>
          <w:rFonts w:asciiTheme="majorHAnsi" w:eastAsia="Times New Roman" w:hAnsiTheme="majorHAnsi" w:cstheme="majorHAnsi"/>
          <w:b/>
          <w:bCs/>
          <w:bdr w:val="none" w:sz="0" w:space="0" w:color="auto" w:frame="1"/>
          <w:lang w:val="en-US"/>
        </w:rPr>
        <w:t>p.m</w:t>
      </w:r>
      <w:proofErr w:type="spellEnd"/>
      <w:r w:rsidR="271E277D" w:rsidRPr="00025FEF">
        <w:rPr>
          <w:rFonts w:asciiTheme="majorHAnsi" w:eastAsia="Times New Roman" w:hAnsiTheme="majorHAnsi" w:cstheme="majorHAnsi"/>
          <w:b/>
          <w:bCs/>
          <w:bdr w:val="none" w:sz="0" w:space="0" w:color="auto" w:frame="1"/>
          <w:lang w:val="en-US"/>
        </w:rPr>
        <w:t xml:space="preserve">; </w:t>
      </w:r>
      <w:r w:rsidR="43D712D7" w:rsidRPr="00025FEF">
        <w:rPr>
          <w:rFonts w:asciiTheme="majorHAnsi" w:eastAsia="Times New Roman" w:hAnsiTheme="majorHAnsi" w:cstheme="majorHAnsi"/>
          <w:b/>
          <w:bCs/>
          <w:bdr w:val="none" w:sz="0" w:space="0" w:color="auto" w:frame="1"/>
          <w:lang w:val="en-US"/>
        </w:rPr>
        <w:t>September 21</w:t>
      </w:r>
      <w:r w:rsidRPr="00025FEF">
        <w:rPr>
          <w:rFonts w:asciiTheme="majorHAnsi" w:eastAsia="Times New Roman" w:hAnsiTheme="majorHAnsi" w:cstheme="majorHAnsi"/>
          <w:b/>
          <w:bCs/>
          <w:bdr w:val="none" w:sz="0" w:space="0" w:color="auto" w:frame="1"/>
          <w:lang w:val="en-US"/>
        </w:rPr>
        <w:t xml:space="preserve"> &amp; </w:t>
      </w:r>
      <w:r w:rsidR="6D1F7ED0" w:rsidRPr="00025FEF">
        <w:rPr>
          <w:rFonts w:asciiTheme="majorHAnsi" w:eastAsia="Times New Roman" w:hAnsiTheme="majorHAnsi" w:cstheme="majorHAnsi"/>
          <w:b/>
          <w:bCs/>
          <w:bdr w:val="none" w:sz="0" w:space="0" w:color="auto" w:frame="1"/>
          <w:lang w:val="en-US"/>
        </w:rPr>
        <w:t>September 28</w:t>
      </w:r>
      <w:r w:rsidRPr="00025FEF">
        <w:rPr>
          <w:rFonts w:asciiTheme="majorHAnsi" w:eastAsia="Times New Roman" w:hAnsiTheme="majorHAnsi" w:cstheme="majorHAnsi"/>
          <w:b/>
          <w:bCs/>
          <w:bdr w:val="none" w:sz="0" w:space="0" w:color="auto" w:frame="1"/>
          <w:lang w:val="en-US"/>
        </w:rPr>
        <w:t xml:space="preserve"> at 2:00 p.m</w:t>
      </w:r>
      <w:r w:rsidRPr="00025FEF">
        <w:rPr>
          <w:rFonts w:asciiTheme="majorHAnsi" w:eastAsia="Times New Roman" w:hAnsiTheme="majorHAnsi" w:cstheme="majorHAnsi"/>
          <w:bdr w:val="none" w:sz="0" w:space="0" w:color="auto" w:frame="1"/>
          <w:lang w:val="en-US"/>
        </w:rPr>
        <w:t>. General Admission: Tickets $20 with Pay What You Choose options available. </w:t>
      </w:r>
      <w:r w:rsidR="7E2AF4DB" w:rsidRPr="00025FEF">
        <w:rPr>
          <w:rFonts w:asciiTheme="majorHAnsi" w:eastAsia="Times New Roman" w:hAnsiTheme="majorHAnsi" w:cstheme="majorHAnsi"/>
          <w:lang w:val="en-US"/>
        </w:rPr>
        <w:t xml:space="preserve"> </w:t>
      </w:r>
      <w:r w:rsidR="6ADC9642" w:rsidRPr="00025FEF">
        <w:rPr>
          <w:rFonts w:asciiTheme="majorHAnsi" w:eastAsia="Times New Roman" w:hAnsiTheme="majorHAnsi" w:cstheme="majorHAnsi"/>
          <w:lang w:val="en-US"/>
        </w:rPr>
        <w:t>Next To Normal is presented through special arrangement with Music Theatre International (MTI). All authorized performance materials are also supplied by MTI. www.mtishows.com</w:t>
      </w:r>
    </w:p>
    <w:p w14:paraId="730E8293" w14:textId="77777777" w:rsidR="008331C8" w:rsidRPr="008331C8" w:rsidRDefault="008331C8" w:rsidP="008331C8">
      <w:pPr>
        <w:shd w:val="clear" w:color="auto" w:fill="FFFFFF"/>
        <w:spacing w:beforeAutospacing="1" w:afterAutospacing="1" w:line="240" w:lineRule="auto"/>
        <w:rPr>
          <w:rFonts w:ascii="Segoe UI" w:eastAsia="Times New Roman" w:hAnsi="Segoe UI" w:cs="Segoe UI"/>
          <w:color w:val="242424"/>
          <w:sz w:val="23"/>
          <w:szCs w:val="23"/>
          <w:lang w:val="en-US"/>
        </w:rPr>
      </w:pPr>
      <w:r w:rsidRPr="008331C8">
        <w:rPr>
          <w:rFonts w:ascii="Segoe UI" w:eastAsia="Times New Roman" w:hAnsi="Segoe UI" w:cs="Segoe UI"/>
          <w:color w:val="000000"/>
          <w:sz w:val="23"/>
          <w:szCs w:val="23"/>
          <w:bdr w:val="none" w:sz="0" w:space="0" w:color="auto" w:frame="1"/>
          <w:lang w:val="en-US"/>
        </w:rPr>
        <w:t> </w:t>
      </w:r>
    </w:p>
    <w:p w14:paraId="3CE264BD" w14:textId="783A2CCB" w:rsidR="00F80134" w:rsidRPr="009E2AC9" w:rsidRDefault="008331C8" w:rsidP="009E2AC9">
      <w:pPr>
        <w:spacing w:before="240" w:after="240" w:line="240" w:lineRule="auto"/>
        <w:jc w:val="both"/>
        <w:rPr>
          <w:rFonts w:asciiTheme="majorHAnsi" w:eastAsia="Calibri" w:hAnsiTheme="majorHAnsi" w:cstheme="majorHAnsi"/>
          <w:sz w:val="24"/>
          <w:szCs w:val="24"/>
          <w:lang w:val="en-US"/>
        </w:rPr>
      </w:pPr>
      <w:r w:rsidRPr="008331C8">
        <w:rPr>
          <w:rFonts w:asciiTheme="majorHAnsi" w:eastAsia="Calibri" w:hAnsiTheme="majorHAnsi" w:cstheme="majorHAnsi"/>
          <w:sz w:val="24"/>
          <w:szCs w:val="24"/>
          <w:lang w:val="en-US"/>
        </w:rPr>
        <w:br/>
      </w:r>
    </w:p>
    <w:sectPr w:rsidR="00F80134" w:rsidRPr="009E2AC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CDB"/>
    <w:rsid w:val="000029AB"/>
    <w:rsid w:val="00003D7D"/>
    <w:rsid w:val="000071BC"/>
    <w:rsid w:val="00007BF6"/>
    <w:rsid w:val="0001258C"/>
    <w:rsid w:val="0001298B"/>
    <w:rsid w:val="000135BB"/>
    <w:rsid w:val="0001424A"/>
    <w:rsid w:val="00020528"/>
    <w:rsid w:val="00021771"/>
    <w:rsid w:val="00025FEF"/>
    <w:rsid w:val="00033172"/>
    <w:rsid w:val="00034BB8"/>
    <w:rsid w:val="00035CB7"/>
    <w:rsid w:val="0003602B"/>
    <w:rsid w:val="00053633"/>
    <w:rsid w:val="000554FD"/>
    <w:rsid w:val="000602CB"/>
    <w:rsid w:val="000620B9"/>
    <w:rsid w:val="000638D8"/>
    <w:rsid w:val="00077CA6"/>
    <w:rsid w:val="00087FD5"/>
    <w:rsid w:val="000A0057"/>
    <w:rsid w:val="000A203D"/>
    <w:rsid w:val="000A2248"/>
    <w:rsid w:val="000A5767"/>
    <w:rsid w:val="000B32D0"/>
    <w:rsid w:val="000D1B23"/>
    <w:rsid w:val="000D5F4E"/>
    <w:rsid w:val="000E35E4"/>
    <w:rsid w:val="000E60DC"/>
    <w:rsid w:val="000F2138"/>
    <w:rsid w:val="00104B88"/>
    <w:rsid w:val="00112021"/>
    <w:rsid w:val="00114F24"/>
    <w:rsid w:val="00115462"/>
    <w:rsid w:val="0011B57A"/>
    <w:rsid w:val="0012351C"/>
    <w:rsid w:val="001236BD"/>
    <w:rsid w:val="0012689F"/>
    <w:rsid w:val="0013052D"/>
    <w:rsid w:val="00134E3F"/>
    <w:rsid w:val="001459AF"/>
    <w:rsid w:val="001479E2"/>
    <w:rsid w:val="00157A21"/>
    <w:rsid w:val="00163D82"/>
    <w:rsid w:val="001642AF"/>
    <w:rsid w:val="00177A70"/>
    <w:rsid w:val="00185DCA"/>
    <w:rsid w:val="001A3645"/>
    <w:rsid w:val="001A50B5"/>
    <w:rsid w:val="001A753A"/>
    <w:rsid w:val="001B03FE"/>
    <w:rsid w:val="001B2C21"/>
    <w:rsid w:val="001C1D44"/>
    <w:rsid w:val="001C64F4"/>
    <w:rsid w:val="001D5906"/>
    <w:rsid w:val="001D7AA3"/>
    <w:rsid w:val="001E2EBD"/>
    <w:rsid w:val="001E4003"/>
    <w:rsid w:val="001F0EA0"/>
    <w:rsid w:val="001F1225"/>
    <w:rsid w:val="001F1DDD"/>
    <w:rsid w:val="001F264C"/>
    <w:rsid w:val="002048FC"/>
    <w:rsid w:val="002049A1"/>
    <w:rsid w:val="002069D8"/>
    <w:rsid w:val="002245DD"/>
    <w:rsid w:val="002248A8"/>
    <w:rsid w:val="00240E79"/>
    <w:rsid w:val="002930F2"/>
    <w:rsid w:val="0029499A"/>
    <w:rsid w:val="002C011A"/>
    <w:rsid w:val="002C13D5"/>
    <w:rsid w:val="002D01CC"/>
    <w:rsid w:val="002D2525"/>
    <w:rsid w:val="002D6E84"/>
    <w:rsid w:val="002E500A"/>
    <w:rsid w:val="002E5ED4"/>
    <w:rsid w:val="002F1973"/>
    <w:rsid w:val="002F450C"/>
    <w:rsid w:val="002F6E31"/>
    <w:rsid w:val="00300BC0"/>
    <w:rsid w:val="00300D4C"/>
    <w:rsid w:val="003049D2"/>
    <w:rsid w:val="003220F4"/>
    <w:rsid w:val="003264AC"/>
    <w:rsid w:val="0033303A"/>
    <w:rsid w:val="003343E6"/>
    <w:rsid w:val="003438D1"/>
    <w:rsid w:val="00344662"/>
    <w:rsid w:val="003464F5"/>
    <w:rsid w:val="00347093"/>
    <w:rsid w:val="00350527"/>
    <w:rsid w:val="00354667"/>
    <w:rsid w:val="003567F4"/>
    <w:rsid w:val="003614B2"/>
    <w:rsid w:val="00367CF9"/>
    <w:rsid w:val="003815AA"/>
    <w:rsid w:val="00383850"/>
    <w:rsid w:val="003853E4"/>
    <w:rsid w:val="003858B3"/>
    <w:rsid w:val="003905C2"/>
    <w:rsid w:val="00391A90"/>
    <w:rsid w:val="003A11D6"/>
    <w:rsid w:val="003A7BC3"/>
    <w:rsid w:val="003B192A"/>
    <w:rsid w:val="003B384C"/>
    <w:rsid w:val="003B40B3"/>
    <w:rsid w:val="003B619D"/>
    <w:rsid w:val="003D14DD"/>
    <w:rsid w:val="003D22C8"/>
    <w:rsid w:val="003E1E60"/>
    <w:rsid w:val="003F15EA"/>
    <w:rsid w:val="003F1C0F"/>
    <w:rsid w:val="0040698B"/>
    <w:rsid w:val="00415748"/>
    <w:rsid w:val="00416084"/>
    <w:rsid w:val="00424B75"/>
    <w:rsid w:val="00434E1C"/>
    <w:rsid w:val="004674B4"/>
    <w:rsid w:val="004852A6"/>
    <w:rsid w:val="004A3531"/>
    <w:rsid w:val="004B221D"/>
    <w:rsid w:val="004B4909"/>
    <w:rsid w:val="004C22AD"/>
    <w:rsid w:val="004C7790"/>
    <w:rsid w:val="004C7E3B"/>
    <w:rsid w:val="004C7E9C"/>
    <w:rsid w:val="004D0387"/>
    <w:rsid w:val="004D0BFE"/>
    <w:rsid w:val="004D2506"/>
    <w:rsid w:val="004D497D"/>
    <w:rsid w:val="004E06EB"/>
    <w:rsid w:val="004F2573"/>
    <w:rsid w:val="004F50F5"/>
    <w:rsid w:val="005008AF"/>
    <w:rsid w:val="00503C55"/>
    <w:rsid w:val="0051377B"/>
    <w:rsid w:val="005157E1"/>
    <w:rsid w:val="0053412D"/>
    <w:rsid w:val="00536442"/>
    <w:rsid w:val="0054105F"/>
    <w:rsid w:val="005422D4"/>
    <w:rsid w:val="00545C46"/>
    <w:rsid w:val="00547F31"/>
    <w:rsid w:val="005575DE"/>
    <w:rsid w:val="0056231C"/>
    <w:rsid w:val="00586091"/>
    <w:rsid w:val="00591267"/>
    <w:rsid w:val="0059584E"/>
    <w:rsid w:val="00596247"/>
    <w:rsid w:val="005A340C"/>
    <w:rsid w:val="005B6EE2"/>
    <w:rsid w:val="005D106D"/>
    <w:rsid w:val="005D2C94"/>
    <w:rsid w:val="005D7EC3"/>
    <w:rsid w:val="005E232B"/>
    <w:rsid w:val="005E4290"/>
    <w:rsid w:val="005E496A"/>
    <w:rsid w:val="005F2938"/>
    <w:rsid w:val="005F7042"/>
    <w:rsid w:val="00602AFE"/>
    <w:rsid w:val="00610E09"/>
    <w:rsid w:val="00610F7D"/>
    <w:rsid w:val="00621398"/>
    <w:rsid w:val="00625F62"/>
    <w:rsid w:val="00627F00"/>
    <w:rsid w:val="0064354E"/>
    <w:rsid w:val="00645E72"/>
    <w:rsid w:val="006632C2"/>
    <w:rsid w:val="006668C0"/>
    <w:rsid w:val="00666B00"/>
    <w:rsid w:val="00667642"/>
    <w:rsid w:val="00671BEC"/>
    <w:rsid w:val="00675E74"/>
    <w:rsid w:val="0069225D"/>
    <w:rsid w:val="0069242F"/>
    <w:rsid w:val="0069370A"/>
    <w:rsid w:val="006962A8"/>
    <w:rsid w:val="006A33D6"/>
    <w:rsid w:val="006B59F3"/>
    <w:rsid w:val="006C29E4"/>
    <w:rsid w:val="006C4D14"/>
    <w:rsid w:val="006C5632"/>
    <w:rsid w:val="006C5F7D"/>
    <w:rsid w:val="006C6313"/>
    <w:rsid w:val="007004F8"/>
    <w:rsid w:val="00701541"/>
    <w:rsid w:val="0070344A"/>
    <w:rsid w:val="00706420"/>
    <w:rsid w:val="00733E69"/>
    <w:rsid w:val="00740DF8"/>
    <w:rsid w:val="007479FF"/>
    <w:rsid w:val="00752C44"/>
    <w:rsid w:val="00753F55"/>
    <w:rsid w:val="007544E0"/>
    <w:rsid w:val="00776B23"/>
    <w:rsid w:val="00783F76"/>
    <w:rsid w:val="00786101"/>
    <w:rsid w:val="007909F3"/>
    <w:rsid w:val="00791876"/>
    <w:rsid w:val="0079201C"/>
    <w:rsid w:val="00792F7A"/>
    <w:rsid w:val="007A7E9A"/>
    <w:rsid w:val="007B0994"/>
    <w:rsid w:val="007B24D7"/>
    <w:rsid w:val="007B434A"/>
    <w:rsid w:val="007C1F25"/>
    <w:rsid w:val="007C2771"/>
    <w:rsid w:val="007C3983"/>
    <w:rsid w:val="007C6228"/>
    <w:rsid w:val="007D459F"/>
    <w:rsid w:val="007E10BE"/>
    <w:rsid w:val="007E1F9A"/>
    <w:rsid w:val="007E36B9"/>
    <w:rsid w:val="007F4BBA"/>
    <w:rsid w:val="00814B18"/>
    <w:rsid w:val="008331C8"/>
    <w:rsid w:val="00834C93"/>
    <w:rsid w:val="008474D7"/>
    <w:rsid w:val="00851528"/>
    <w:rsid w:val="00854C99"/>
    <w:rsid w:val="00855206"/>
    <w:rsid w:val="00860384"/>
    <w:rsid w:val="00873AF9"/>
    <w:rsid w:val="0087655E"/>
    <w:rsid w:val="00887BC8"/>
    <w:rsid w:val="008905A1"/>
    <w:rsid w:val="00895714"/>
    <w:rsid w:val="008A1E51"/>
    <w:rsid w:val="008A25D8"/>
    <w:rsid w:val="008A500A"/>
    <w:rsid w:val="008A508F"/>
    <w:rsid w:val="008A55D3"/>
    <w:rsid w:val="008C17C6"/>
    <w:rsid w:val="008C4AF3"/>
    <w:rsid w:val="008D24AF"/>
    <w:rsid w:val="008D59BA"/>
    <w:rsid w:val="008E3549"/>
    <w:rsid w:val="008E64CB"/>
    <w:rsid w:val="008F3655"/>
    <w:rsid w:val="00900054"/>
    <w:rsid w:val="0091147C"/>
    <w:rsid w:val="00921133"/>
    <w:rsid w:val="0092320A"/>
    <w:rsid w:val="009244B8"/>
    <w:rsid w:val="0094426F"/>
    <w:rsid w:val="009543F5"/>
    <w:rsid w:val="00955ECF"/>
    <w:rsid w:val="00956691"/>
    <w:rsid w:val="00960429"/>
    <w:rsid w:val="0096305F"/>
    <w:rsid w:val="00966A78"/>
    <w:rsid w:val="00966AB7"/>
    <w:rsid w:val="00970612"/>
    <w:rsid w:val="009771B6"/>
    <w:rsid w:val="00985AC7"/>
    <w:rsid w:val="00986E82"/>
    <w:rsid w:val="009915F1"/>
    <w:rsid w:val="00993479"/>
    <w:rsid w:val="009A115C"/>
    <w:rsid w:val="009A6BD8"/>
    <w:rsid w:val="009B4D56"/>
    <w:rsid w:val="009B6083"/>
    <w:rsid w:val="009C09F6"/>
    <w:rsid w:val="009C47F6"/>
    <w:rsid w:val="009C707A"/>
    <w:rsid w:val="009D64F9"/>
    <w:rsid w:val="009D7609"/>
    <w:rsid w:val="009D7EF1"/>
    <w:rsid w:val="009E0DF8"/>
    <w:rsid w:val="009E2AC9"/>
    <w:rsid w:val="009E5B52"/>
    <w:rsid w:val="009F3621"/>
    <w:rsid w:val="009F3C9F"/>
    <w:rsid w:val="009F6EDB"/>
    <w:rsid w:val="00A013D5"/>
    <w:rsid w:val="00A0225C"/>
    <w:rsid w:val="00A040D5"/>
    <w:rsid w:val="00A0570D"/>
    <w:rsid w:val="00A075AF"/>
    <w:rsid w:val="00A16B1C"/>
    <w:rsid w:val="00A40449"/>
    <w:rsid w:val="00A407AA"/>
    <w:rsid w:val="00A4229B"/>
    <w:rsid w:val="00A50755"/>
    <w:rsid w:val="00A56F86"/>
    <w:rsid w:val="00A716F1"/>
    <w:rsid w:val="00A72E52"/>
    <w:rsid w:val="00A80283"/>
    <w:rsid w:val="00A8481C"/>
    <w:rsid w:val="00A85B64"/>
    <w:rsid w:val="00A93534"/>
    <w:rsid w:val="00AA75CB"/>
    <w:rsid w:val="00AB4B9A"/>
    <w:rsid w:val="00AD064A"/>
    <w:rsid w:val="00AD0863"/>
    <w:rsid w:val="00AD24FE"/>
    <w:rsid w:val="00AD63B4"/>
    <w:rsid w:val="00AD66A5"/>
    <w:rsid w:val="00AD6B9F"/>
    <w:rsid w:val="00AE339B"/>
    <w:rsid w:val="00AE5B11"/>
    <w:rsid w:val="00AE6B09"/>
    <w:rsid w:val="00AE7DF2"/>
    <w:rsid w:val="00AF58C4"/>
    <w:rsid w:val="00B01C97"/>
    <w:rsid w:val="00B1010C"/>
    <w:rsid w:val="00B10623"/>
    <w:rsid w:val="00B1201A"/>
    <w:rsid w:val="00B149BF"/>
    <w:rsid w:val="00B157BB"/>
    <w:rsid w:val="00B159C8"/>
    <w:rsid w:val="00B20931"/>
    <w:rsid w:val="00B2567E"/>
    <w:rsid w:val="00B259FB"/>
    <w:rsid w:val="00B263BB"/>
    <w:rsid w:val="00B32626"/>
    <w:rsid w:val="00B33B7D"/>
    <w:rsid w:val="00B358BE"/>
    <w:rsid w:val="00B439BD"/>
    <w:rsid w:val="00B47963"/>
    <w:rsid w:val="00B813B7"/>
    <w:rsid w:val="00B844B7"/>
    <w:rsid w:val="00B9042B"/>
    <w:rsid w:val="00B95925"/>
    <w:rsid w:val="00B97932"/>
    <w:rsid w:val="00BA288C"/>
    <w:rsid w:val="00BA4296"/>
    <w:rsid w:val="00BE08C3"/>
    <w:rsid w:val="00BE1867"/>
    <w:rsid w:val="00BF234B"/>
    <w:rsid w:val="00C01E4C"/>
    <w:rsid w:val="00C1164B"/>
    <w:rsid w:val="00C14715"/>
    <w:rsid w:val="00C15F6F"/>
    <w:rsid w:val="00C16395"/>
    <w:rsid w:val="00C20FCD"/>
    <w:rsid w:val="00C27D3E"/>
    <w:rsid w:val="00C409BC"/>
    <w:rsid w:val="00C4178D"/>
    <w:rsid w:val="00C4448E"/>
    <w:rsid w:val="00C63A77"/>
    <w:rsid w:val="00C66463"/>
    <w:rsid w:val="00C6654B"/>
    <w:rsid w:val="00C7528D"/>
    <w:rsid w:val="00C7791E"/>
    <w:rsid w:val="00C81D75"/>
    <w:rsid w:val="00C8756C"/>
    <w:rsid w:val="00C92147"/>
    <w:rsid w:val="00C93188"/>
    <w:rsid w:val="00C93DE2"/>
    <w:rsid w:val="00CA0A7D"/>
    <w:rsid w:val="00CC0599"/>
    <w:rsid w:val="00CC3CE0"/>
    <w:rsid w:val="00CE057E"/>
    <w:rsid w:val="00CE31B0"/>
    <w:rsid w:val="00CE4241"/>
    <w:rsid w:val="00CE4423"/>
    <w:rsid w:val="00D0398D"/>
    <w:rsid w:val="00D0478A"/>
    <w:rsid w:val="00D17A65"/>
    <w:rsid w:val="00D241D3"/>
    <w:rsid w:val="00D2620C"/>
    <w:rsid w:val="00D27F51"/>
    <w:rsid w:val="00D327FF"/>
    <w:rsid w:val="00D33043"/>
    <w:rsid w:val="00D420CC"/>
    <w:rsid w:val="00D42BF2"/>
    <w:rsid w:val="00D450E6"/>
    <w:rsid w:val="00D505F5"/>
    <w:rsid w:val="00D72134"/>
    <w:rsid w:val="00D73CDB"/>
    <w:rsid w:val="00D80013"/>
    <w:rsid w:val="00D85619"/>
    <w:rsid w:val="00D93558"/>
    <w:rsid w:val="00DA07A5"/>
    <w:rsid w:val="00DB3827"/>
    <w:rsid w:val="00DC1BC2"/>
    <w:rsid w:val="00DE5D56"/>
    <w:rsid w:val="00DF0A22"/>
    <w:rsid w:val="00DF718C"/>
    <w:rsid w:val="00E0E092"/>
    <w:rsid w:val="00E11814"/>
    <w:rsid w:val="00E204C0"/>
    <w:rsid w:val="00E220DD"/>
    <w:rsid w:val="00E2452E"/>
    <w:rsid w:val="00E3065C"/>
    <w:rsid w:val="00E32ED7"/>
    <w:rsid w:val="00E34E8D"/>
    <w:rsid w:val="00E468DA"/>
    <w:rsid w:val="00E5006F"/>
    <w:rsid w:val="00E507DA"/>
    <w:rsid w:val="00E55788"/>
    <w:rsid w:val="00E5679D"/>
    <w:rsid w:val="00E628EC"/>
    <w:rsid w:val="00E7058B"/>
    <w:rsid w:val="00E738F5"/>
    <w:rsid w:val="00E73FCE"/>
    <w:rsid w:val="00E7681C"/>
    <w:rsid w:val="00E83C8F"/>
    <w:rsid w:val="00E8628F"/>
    <w:rsid w:val="00E91548"/>
    <w:rsid w:val="00E93561"/>
    <w:rsid w:val="00E9391A"/>
    <w:rsid w:val="00E967F7"/>
    <w:rsid w:val="00EA0869"/>
    <w:rsid w:val="00EA0AD9"/>
    <w:rsid w:val="00EB1039"/>
    <w:rsid w:val="00EB5295"/>
    <w:rsid w:val="00EB5E1D"/>
    <w:rsid w:val="00EB6E65"/>
    <w:rsid w:val="00EC167E"/>
    <w:rsid w:val="00EC20B0"/>
    <w:rsid w:val="00EC734D"/>
    <w:rsid w:val="00ED5756"/>
    <w:rsid w:val="00ED6443"/>
    <w:rsid w:val="00EE0175"/>
    <w:rsid w:val="00EE5321"/>
    <w:rsid w:val="00F01D7C"/>
    <w:rsid w:val="00F0569A"/>
    <w:rsid w:val="00F204C3"/>
    <w:rsid w:val="00F2436C"/>
    <w:rsid w:val="00F317E0"/>
    <w:rsid w:val="00F437B2"/>
    <w:rsid w:val="00F44E35"/>
    <w:rsid w:val="00F47851"/>
    <w:rsid w:val="00F65C68"/>
    <w:rsid w:val="00F70286"/>
    <w:rsid w:val="00F70CF8"/>
    <w:rsid w:val="00F80134"/>
    <w:rsid w:val="00F86422"/>
    <w:rsid w:val="00F92D08"/>
    <w:rsid w:val="00FA0A22"/>
    <w:rsid w:val="00FB03A2"/>
    <w:rsid w:val="00FB23FD"/>
    <w:rsid w:val="00FD2EA9"/>
    <w:rsid w:val="00FD7401"/>
    <w:rsid w:val="00FE4A4B"/>
    <w:rsid w:val="0125BC73"/>
    <w:rsid w:val="016B812B"/>
    <w:rsid w:val="01A15188"/>
    <w:rsid w:val="01CB510E"/>
    <w:rsid w:val="01CFC8BD"/>
    <w:rsid w:val="01E62845"/>
    <w:rsid w:val="01E635F4"/>
    <w:rsid w:val="0281C952"/>
    <w:rsid w:val="028660AB"/>
    <w:rsid w:val="02A055DC"/>
    <w:rsid w:val="0307FA3C"/>
    <w:rsid w:val="0363B9DD"/>
    <w:rsid w:val="0366E9D0"/>
    <w:rsid w:val="03757391"/>
    <w:rsid w:val="038B0BF5"/>
    <w:rsid w:val="03B91F35"/>
    <w:rsid w:val="03E2EC32"/>
    <w:rsid w:val="040F7327"/>
    <w:rsid w:val="0478DE2B"/>
    <w:rsid w:val="04BE94B3"/>
    <w:rsid w:val="04E611E8"/>
    <w:rsid w:val="05ABDCBA"/>
    <w:rsid w:val="05D3C7CE"/>
    <w:rsid w:val="0638B0E5"/>
    <w:rsid w:val="06394FF0"/>
    <w:rsid w:val="06838EE9"/>
    <w:rsid w:val="0684898D"/>
    <w:rsid w:val="06AF8126"/>
    <w:rsid w:val="06FF5EAE"/>
    <w:rsid w:val="072EE647"/>
    <w:rsid w:val="0750AED7"/>
    <w:rsid w:val="07740987"/>
    <w:rsid w:val="079389F8"/>
    <w:rsid w:val="079FC830"/>
    <w:rsid w:val="07CD6371"/>
    <w:rsid w:val="07E14C25"/>
    <w:rsid w:val="08065ACD"/>
    <w:rsid w:val="081834E6"/>
    <w:rsid w:val="081A4864"/>
    <w:rsid w:val="08248D9D"/>
    <w:rsid w:val="089BD6F5"/>
    <w:rsid w:val="08E61071"/>
    <w:rsid w:val="09317701"/>
    <w:rsid w:val="09562CBA"/>
    <w:rsid w:val="0967EE95"/>
    <w:rsid w:val="0A135CDC"/>
    <w:rsid w:val="0A248E0C"/>
    <w:rsid w:val="0A937D44"/>
    <w:rsid w:val="0ABE9907"/>
    <w:rsid w:val="0AC6C1E2"/>
    <w:rsid w:val="0B585250"/>
    <w:rsid w:val="0B903DCE"/>
    <w:rsid w:val="0B9124C2"/>
    <w:rsid w:val="0BD21DC1"/>
    <w:rsid w:val="0BEF5A55"/>
    <w:rsid w:val="0BFF9EA7"/>
    <w:rsid w:val="0C170CDA"/>
    <w:rsid w:val="0C741D52"/>
    <w:rsid w:val="0D6DEFC2"/>
    <w:rsid w:val="0DC29C75"/>
    <w:rsid w:val="0DD6B7EB"/>
    <w:rsid w:val="0E006EBD"/>
    <w:rsid w:val="0E02D9BD"/>
    <w:rsid w:val="0E666DC6"/>
    <w:rsid w:val="0E6F40AF"/>
    <w:rsid w:val="0EA56E7D"/>
    <w:rsid w:val="0EAE3587"/>
    <w:rsid w:val="0EC227E8"/>
    <w:rsid w:val="0EF7F36A"/>
    <w:rsid w:val="0EF924FF"/>
    <w:rsid w:val="0F206FDB"/>
    <w:rsid w:val="0F64554B"/>
    <w:rsid w:val="0F67DAB8"/>
    <w:rsid w:val="0F7DE7CC"/>
    <w:rsid w:val="0F968072"/>
    <w:rsid w:val="102B4344"/>
    <w:rsid w:val="104E8614"/>
    <w:rsid w:val="10D0305A"/>
    <w:rsid w:val="11000A75"/>
    <w:rsid w:val="11717597"/>
    <w:rsid w:val="11C31D96"/>
    <w:rsid w:val="11C77953"/>
    <w:rsid w:val="1201E3BD"/>
    <w:rsid w:val="1276FCA3"/>
    <w:rsid w:val="12B020F5"/>
    <w:rsid w:val="12DA8744"/>
    <w:rsid w:val="12F67DCA"/>
    <w:rsid w:val="1320C50A"/>
    <w:rsid w:val="132FE77B"/>
    <w:rsid w:val="13423E56"/>
    <w:rsid w:val="13503AEC"/>
    <w:rsid w:val="13557F78"/>
    <w:rsid w:val="13585408"/>
    <w:rsid w:val="13598A0B"/>
    <w:rsid w:val="13FD02BE"/>
    <w:rsid w:val="148AF110"/>
    <w:rsid w:val="149E0695"/>
    <w:rsid w:val="14BBE26F"/>
    <w:rsid w:val="14E791A4"/>
    <w:rsid w:val="152927D9"/>
    <w:rsid w:val="16058A0E"/>
    <w:rsid w:val="160CB76F"/>
    <w:rsid w:val="16186803"/>
    <w:rsid w:val="1671F2DA"/>
    <w:rsid w:val="16850BB0"/>
    <w:rsid w:val="16A26880"/>
    <w:rsid w:val="16D3470D"/>
    <w:rsid w:val="1726191A"/>
    <w:rsid w:val="1743239E"/>
    <w:rsid w:val="1762FE79"/>
    <w:rsid w:val="176A8131"/>
    <w:rsid w:val="17853729"/>
    <w:rsid w:val="17F5C8E0"/>
    <w:rsid w:val="18098D6B"/>
    <w:rsid w:val="182E9440"/>
    <w:rsid w:val="18535528"/>
    <w:rsid w:val="18889AB2"/>
    <w:rsid w:val="189AC50F"/>
    <w:rsid w:val="18DB5672"/>
    <w:rsid w:val="18ECB30D"/>
    <w:rsid w:val="1962C2E8"/>
    <w:rsid w:val="19D7F021"/>
    <w:rsid w:val="1A1F20E2"/>
    <w:rsid w:val="1A9A5914"/>
    <w:rsid w:val="1AA5E8FD"/>
    <w:rsid w:val="1AB2EDEB"/>
    <w:rsid w:val="1B5FD8A0"/>
    <w:rsid w:val="1BB6AC38"/>
    <w:rsid w:val="1BCB17DB"/>
    <w:rsid w:val="1C1CFEEE"/>
    <w:rsid w:val="1C4D54B2"/>
    <w:rsid w:val="1CB6DB70"/>
    <w:rsid w:val="1CBDBEA9"/>
    <w:rsid w:val="1CEED157"/>
    <w:rsid w:val="1D3CE21E"/>
    <w:rsid w:val="1D70DD41"/>
    <w:rsid w:val="1DA9CB31"/>
    <w:rsid w:val="1E289FA2"/>
    <w:rsid w:val="1E3710E4"/>
    <w:rsid w:val="1E9075F8"/>
    <w:rsid w:val="1E936621"/>
    <w:rsid w:val="1F6EB62E"/>
    <w:rsid w:val="1FBC11AB"/>
    <w:rsid w:val="1FDB6BD9"/>
    <w:rsid w:val="20903E7B"/>
    <w:rsid w:val="20B66CF9"/>
    <w:rsid w:val="20F588CA"/>
    <w:rsid w:val="20FF8401"/>
    <w:rsid w:val="213B10BA"/>
    <w:rsid w:val="213D3DA2"/>
    <w:rsid w:val="21B5B12B"/>
    <w:rsid w:val="21E40390"/>
    <w:rsid w:val="221C6B24"/>
    <w:rsid w:val="22244CCB"/>
    <w:rsid w:val="22606B69"/>
    <w:rsid w:val="227C33CB"/>
    <w:rsid w:val="22B770C1"/>
    <w:rsid w:val="2336E70F"/>
    <w:rsid w:val="23370B48"/>
    <w:rsid w:val="233B0F41"/>
    <w:rsid w:val="23567190"/>
    <w:rsid w:val="2371B898"/>
    <w:rsid w:val="23BA89EB"/>
    <w:rsid w:val="246919E1"/>
    <w:rsid w:val="24E68148"/>
    <w:rsid w:val="24F500FE"/>
    <w:rsid w:val="24FFC301"/>
    <w:rsid w:val="252F9499"/>
    <w:rsid w:val="2568362C"/>
    <w:rsid w:val="26369A13"/>
    <w:rsid w:val="26E4E5DC"/>
    <w:rsid w:val="271E277D"/>
    <w:rsid w:val="272C268F"/>
    <w:rsid w:val="27328C52"/>
    <w:rsid w:val="27A0A30D"/>
    <w:rsid w:val="27CA7765"/>
    <w:rsid w:val="27CE6794"/>
    <w:rsid w:val="288B1511"/>
    <w:rsid w:val="28A0E6BE"/>
    <w:rsid w:val="28C64BBC"/>
    <w:rsid w:val="28E457AD"/>
    <w:rsid w:val="2925368F"/>
    <w:rsid w:val="2930E23B"/>
    <w:rsid w:val="29A2F9AF"/>
    <w:rsid w:val="29B463C8"/>
    <w:rsid w:val="29CEDE03"/>
    <w:rsid w:val="2A04F309"/>
    <w:rsid w:val="2A5B76C8"/>
    <w:rsid w:val="2AA4994E"/>
    <w:rsid w:val="2AB73838"/>
    <w:rsid w:val="2AFF24B3"/>
    <w:rsid w:val="2B038061"/>
    <w:rsid w:val="2B5353F5"/>
    <w:rsid w:val="2C25DDB3"/>
    <w:rsid w:val="2C473C29"/>
    <w:rsid w:val="2C524DEE"/>
    <w:rsid w:val="2D13001C"/>
    <w:rsid w:val="2D7D2176"/>
    <w:rsid w:val="2DB6319D"/>
    <w:rsid w:val="2EA4CE6D"/>
    <w:rsid w:val="2ECA79C5"/>
    <w:rsid w:val="2F494FE2"/>
    <w:rsid w:val="2F649BE5"/>
    <w:rsid w:val="2FB3E072"/>
    <w:rsid w:val="3068B409"/>
    <w:rsid w:val="30C011AF"/>
    <w:rsid w:val="30EB49E9"/>
    <w:rsid w:val="313CE4F4"/>
    <w:rsid w:val="314BCA3F"/>
    <w:rsid w:val="3169AD90"/>
    <w:rsid w:val="31A3D16F"/>
    <w:rsid w:val="31CCC0C4"/>
    <w:rsid w:val="31E10EC0"/>
    <w:rsid w:val="3248885E"/>
    <w:rsid w:val="32907667"/>
    <w:rsid w:val="32A825A1"/>
    <w:rsid w:val="33540DBD"/>
    <w:rsid w:val="33C8007A"/>
    <w:rsid w:val="33DD4EFD"/>
    <w:rsid w:val="33E051DF"/>
    <w:rsid w:val="33FA473B"/>
    <w:rsid w:val="349DB817"/>
    <w:rsid w:val="353F504D"/>
    <w:rsid w:val="354EF51F"/>
    <w:rsid w:val="356ADE92"/>
    <w:rsid w:val="359C4CA9"/>
    <w:rsid w:val="35E37E05"/>
    <w:rsid w:val="361D63A0"/>
    <w:rsid w:val="365BB48A"/>
    <w:rsid w:val="366272A5"/>
    <w:rsid w:val="3679C748"/>
    <w:rsid w:val="36941B04"/>
    <w:rsid w:val="36A0C907"/>
    <w:rsid w:val="36D154B1"/>
    <w:rsid w:val="36E09994"/>
    <w:rsid w:val="37091EA8"/>
    <w:rsid w:val="37170070"/>
    <w:rsid w:val="37195297"/>
    <w:rsid w:val="377BF90F"/>
    <w:rsid w:val="37D425AB"/>
    <w:rsid w:val="3806241A"/>
    <w:rsid w:val="38708532"/>
    <w:rsid w:val="3881DFE4"/>
    <w:rsid w:val="389FA39B"/>
    <w:rsid w:val="38C1AE42"/>
    <w:rsid w:val="38D5870B"/>
    <w:rsid w:val="38DCA2AC"/>
    <w:rsid w:val="392DE080"/>
    <w:rsid w:val="396B2099"/>
    <w:rsid w:val="398A01C9"/>
    <w:rsid w:val="399E74C7"/>
    <w:rsid w:val="3A28054B"/>
    <w:rsid w:val="3A576422"/>
    <w:rsid w:val="3A8E7447"/>
    <w:rsid w:val="3ADF6B03"/>
    <w:rsid w:val="3AFFDDE6"/>
    <w:rsid w:val="3B24F5B4"/>
    <w:rsid w:val="3B3D5F1A"/>
    <w:rsid w:val="3BBAA1D8"/>
    <w:rsid w:val="3C4A18DF"/>
    <w:rsid w:val="3C7B3651"/>
    <w:rsid w:val="3CC72C24"/>
    <w:rsid w:val="3D018A24"/>
    <w:rsid w:val="3D237889"/>
    <w:rsid w:val="3D343E11"/>
    <w:rsid w:val="3D5B4D67"/>
    <w:rsid w:val="3D88DCA2"/>
    <w:rsid w:val="3DA94328"/>
    <w:rsid w:val="3DB3D6CF"/>
    <w:rsid w:val="3E7A5DBE"/>
    <w:rsid w:val="3EA9301E"/>
    <w:rsid w:val="3EED96B2"/>
    <w:rsid w:val="3F039B16"/>
    <w:rsid w:val="3F1748B8"/>
    <w:rsid w:val="3F77F267"/>
    <w:rsid w:val="3FC143F3"/>
    <w:rsid w:val="3FF01137"/>
    <w:rsid w:val="3FF44B42"/>
    <w:rsid w:val="4024C1F8"/>
    <w:rsid w:val="40260A86"/>
    <w:rsid w:val="40410D20"/>
    <w:rsid w:val="40568FD2"/>
    <w:rsid w:val="40581064"/>
    <w:rsid w:val="4129DF76"/>
    <w:rsid w:val="4167D4BF"/>
    <w:rsid w:val="41E8903E"/>
    <w:rsid w:val="4234B38C"/>
    <w:rsid w:val="428CD66B"/>
    <w:rsid w:val="42BF1C7C"/>
    <w:rsid w:val="43D712D7"/>
    <w:rsid w:val="43FF174B"/>
    <w:rsid w:val="45175FC7"/>
    <w:rsid w:val="451B3C0C"/>
    <w:rsid w:val="4550E352"/>
    <w:rsid w:val="4575AB36"/>
    <w:rsid w:val="457AEEC3"/>
    <w:rsid w:val="458FDBDD"/>
    <w:rsid w:val="45D0476C"/>
    <w:rsid w:val="467BA114"/>
    <w:rsid w:val="467FDDC6"/>
    <w:rsid w:val="46BB5BE0"/>
    <w:rsid w:val="46F6551E"/>
    <w:rsid w:val="4753C5AF"/>
    <w:rsid w:val="47769072"/>
    <w:rsid w:val="478E2F6E"/>
    <w:rsid w:val="47AFD61E"/>
    <w:rsid w:val="47D1D70D"/>
    <w:rsid w:val="4873E9C6"/>
    <w:rsid w:val="48893017"/>
    <w:rsid w:val="48FC26E8"/>
    <w:rsid w:val="490D2C3E"/>
    <w:rsid w:val="495F3C1F"/>
    <w:rsid w:val="497F9A04"/>
    <w:rsid w:val="49E52E7A"/>
    <w:rsid w:val="49EC28C2"/>
    <w:rsid w:val="4A3ACB15"/>
    <w:rsid w:val="4A4DA907"/>
    <w:rsid w:val="4A8D0BE0"/>
    <w:rsid w:val="4A92B0C6"/>
    <w:rsid w:val="4B196FB0"/>
    <w:rsid w:val="4B9512ED"/>
    <w:rsid w:val="4BDAB937"/>
    <w:rsid w:val="4BEB1ADB"/>
    <w:rsid w:val="4C202A48"/>
    <w:rsid w:val="4C3A44F6"/>
    <w:rsid w:val="4C4405A1"/>
    <w:rsid w:val="4C88DC23"/>
    <w:rsid w:val="4D2165D0"/>
    <w:rsid w:val="4DEBC91E"/>
    <w:rsid w:val="4E22A3C7"/>
    <w:rsid w:val="4E3FCFD1"/>
    <w:rsid w:val="4E42F98A"/>
    <w:rsid w:val="4E60EA2A"/>
    <w:rsid w:val="4E84BB34"/>
    <w:rsid w:val="4EA4FCD8"/>
    <w:rsid w:val="4EDF272A"/>
    <w:rsid w:val="4F5433B1"/>
    <w:rsid w:val="4F57014D"/>
    <w:rsid w:val="4F812845"/>
    <w:rsid w:val="4F992635"/>
    <w:rsid w:val="4FFE52D6"/>
    <w:rsid w:val="5029D93C"/>
    <w:rsid w:val="505AB826"/>
    <w:rsid w:val="507EBD8B"/>
    <w:rsid w:val="5084FB60"/>
    <w:rsid w:val="50DB4CD0"/>
    <w:rsid w:val="50E84119"/>
    <w:rsid w:val="50FB6A98"/>
    <w:rsid w:val="5153B100"/>
    <w:rsid w:val="516D8325"/>
    <w:rsid w:val="51EA3F74"/>
    <w:rsid w:val="51ED983F"/>
    <w:rsid w:val="51F0983C"/>
    <w:rsid w:val="51F539FC"/>
    <w:rsid w:val="52072BCA"/>
    <w:rsid w:val="520E7096"/>
    <w:rsid w:val="5263A29C"/>
    <w:rsid w:val="532A5DB1"/>
    <w:rsid w:val="534A6EC6"/>
    <w:rsid w:val="5371DAC0"/>
    <w:rsid w:val="53BB9EDC"/>
    <w:rsid w:val="5417D9E8"/>
    <w:rsid w:val="5431B707"/>
    <w:rsid w:val="5435C592"/>
    <w:rsid w:val="543A323E"/>
    <w:rsid w:val="5466D4F6"/>
    <w:rsid w:val="5568C9A6"/>
    <w:rsid w:val="56006489"/>
    <w:rsid w:val="5613B16A"/>
    <w:rsid w:val="56D394BF"/>
    <w:rsid w:val="56E7A99C"/>
    <w:rsid w:val="56F0E6C6"/>
    <w:rsid w:val="57B07A36"/>
    <w:rsid w:val="57FB358F"/>
    <w:rsid w:val="57FFC8E4"/>
    <w:rsid w:val="58210F8B"/>
    <w:rsid w:val="585C4DB4"/>
    <w:rsid w:val="58AE3016"/>
    <w:rsid w:val="58AFCCEC"/>
    <w:rsid w:val="58B7D602"/>
    <w:rsid w:val="58FDAC16"/>
    <w:rsid w:val="59039B29"/>
    <w:rsid w:val="59330D05"/>
    <w:rsid w:val="596F81AD"/>
    <w:rsid w:val="597B2531"/>
    <w:rsid w:val="59CAC227"/>
    <w:rsid w:val="5ADD8B30"/>
    <w:rsid w:val="5BC80BC8"/>
    <w:rsid w:val="5BF44896"/>
    <w:rsid w:val="5C1094F8"/>
    <w:rsid w:val="5C1B7AAB"/>
    <w:rsid w:val="5C734589"/>
    <w:rsid w:val="5C8A2611"/>
    <w:rsid w:val="5D1132CB"/>
    <w:rsid w:val="5D3783FE"/>
    <w:rsid w:val="5E34AA82"/>
    <w:rsid w:val="5E74B5D2"/>
    <w:rsid w:val="5E7FB0B9"/>
    <w:rsid w:val="5EAFA756"/>
    <w:rsid w:val="5F8BF2BA"/>
    <w:rsid w:val="5FB6931A"/>
    <w:rsid w:val="601F6B28"/>
    <w:rsid w:val="603F9A3B"/>
    <w:rsid w:val="60A1EECB"/>
    <w:rsid w:val="60D73EC4"/>
    <w:rsid w:val="6119C71D"/>
    <w:rsid w:val="6189324C"/>
    <w:rsid w:val="61E12EAC"/>
    <w:rsid w:val="623EF140"/>
    <w:rsid w:val="627EFED3"/>
    <w:rsid w:val="629BE9A7"/>
    <w:rsid w:val="62B1F95C"/>
    <w:rsid w:val="6324AF52"/>
    <w:rsid w:val="636EBBA7"/>
    <w:rsid w:val="637B04FB"/>
    <w:rsid w:val="63EADA2E"/>
    <w:rsid w:val="64DB279A"/>
    <w:rsid w:val="6520E476"/>
    <w:rsid w:val="658456D9"/>
    <w:rsid w:val="65A5E4CD"/>
    <w:rsid w:val="65DD6E01"/>
    <w:rsid w:val="66544384"/>
    <w:rsid w:val="6689D1E5"/>
    <w:rsid w:val="66F22D0A"/>
    <w:rsid w:val="67032B53"/>
    <w:rsid w:val="671549ED"/>
    <w:rsid w:val="673ADC51"/>
    <w:rsid w:val="67742BBC"/>
    <w:rsid w:val="6847F59D"/>
    <w:rsid w:val="68659EF4"/>
    <w:rsid w:val="68D17F22"/>
    <w:rsid w:val="68E16B05"/>
    <w:rsid w:val="68E8E0A3"/>
    <w:rsid w:val="68EA762A"/>
    <w:rsid w:val="6903032E"/>
    <w:rsid w:val="6934EB26"/>
    <w:rsid w:val="6951C4B3"/>
    <w:rsid w:val="69934F02"/>
    <w:rsid w:val="69ED7A5A"/>
    <w:rsid w:val="69ED7D02"/>
    <w:rsid w:val="69FF682A"/>
    <w:rsid w:val="6A545AC0"/>
    <w:rsid w:val="6A5AF7AC"/>
    <w:rsid w:val="6A90BB72"/>
    <w:rsid w:val="6ADC9642"/>
    <w:rsid w:val="6AF29C42"/>
    <w:rsid w:val="6B00C452"/>
    <w:rsid w:val="6B54C1B4"/>
    <w:rsid w:val="6B8AF093"/>
    <w:rsid w:val="6BC2148C"/>
    <w:rsid w:val="6BD680E2"/>
    <w:rsid w:val="6BFB9C49"/>
    <w:rsid w:val="6C15E588"/>
    <w:rsid w:val="6C8A3AD7"/>
    <w:rsid w:val="6C97320E"/>
    <w:rsid w:val="6CE07D69"/>
    <w:rsid w:val="6CEC4E71"/>
    <w:rsid w:val="6D065A6B"/>
    <w:rsid w:val="6D1F7ED0"/>
    <w:rsid w:val="6D490E12"/>
    <w:rsid w:val="6D66DFDB"/>
    <w:rsid w:val="6E29A6CC"/>
    <w:rsid w:val="6E7CBA26"/>
    <w:rsid w:val="6E91DCF0"/>
    <w:rsid w:val="6EA571D2"/>
    <w:rsid w:val="6F42FF99"/>
    <w:rsid w:val="6F7CDC84"/>
    <w:rsid w:val="6F90EBD8"/>
    <w:rsid w:val="6F92EC9E"/>
    <w:rsid w:val="6FDEB578"/>
    <w:rsid w:val="700DD921"/>
    <w:rsid w:val="7044A6F1"/>
    <w:rsid w:val="7060B3EA"/>
    <w:rsid w:val="70932C87"/>
    <w:rsid w:val="70F50E92"/>
    <w:rsid w:val="70FC1BC4"/>
    <w:rsid w:val="711490F3"/>
    <w:rsid w:val="7151557B"/>
    <w:rsid w:val="721247B8"/>
    <w:rsid w:val="722E71CB"/>
    <w:rsid w:val="72A27B71"/>
    <w:rsid w:val="72ABC9AC"/>
    <w:rsid w:val="72C2195C"/>
    <w:rsid w:val="72D5EA9D"/>
    <w:rsid w:val="72DB2DD9"/>
    <w:rsid w:val="7392BA02"/>
    <w:rsid w:val="74D8C5AC"/>
    <w:rsid w:val="74E6B0FF"/>
    <w:rsid w:val="7547F0C2"/>
    <w:rsid w:val="755C7B6B"/>
    <w:rsid w:val="7563B96E"/>
    <w:rsid w:val="756FBA9D"/>
    <w:rsid w:val="758181FE"/>
    <w:rsid w:val="75B7EB6C"/>
    <w:rsid w:val="75D45755"/>
    <w:rsid w:val="760FE78E"/>
    <w:rsid w:val="77494E68"/>
    <w:rsid w:val="77811EDB"/>
    <w:rsid w:val="77D49674"/>
    <w:rsid w:val="77D532A5"/>
    <w:rsid w:val="78311640"/>
    <w:rsid w:val="7856F8D6"/>
    <w:rsid w:val="785D9B63"/>
    <w:rsid w:val="78652B81"/>
    <w:rsid w:val="78776506"/>
    <w:rsid w:val="78EBB1A7"/>
    <w:rsid w:val="79194ABB"/>
    <w:rsid w:val="7921B29B"/>
    <w:rsid w:val="79FFDD4B"/>
    <w:rsid w:val="7A67DD35"/>
    <w:rsid w:val="7ABA85EB"/>
    <w:rsid w:val="7B6BDDC2"/>
    <w:rsid w:val="7BD30C67"/>
    <w:rsid w:val="7BDF96C4"/>
    <w:rsid w:val="7C19C233"/>
    <w:rsid w:val="7C667DA1"/>
    <w:rsid w:val="7C8FA443"/>
    <w:rsid w:val="7CAA6E87"/>
    <w:rsid w:val="7CC36695"/>
    <w:rsid w:val="7CEADC26"/>
    <w:rsid w:val="7D538E19"/>
    <w:rsid w:val="7D9A830A"/>
    <w:rsid w:val="7DD21FC4"/>
    <w:rsid w:val="7DD75437"/>
    <w:rsid w:val="7E2AF4DB"/>
    <w:rsid w:val="7E3B39DE"/>
    <w:rsid w:val="7E485D71"/>
    <w:rsid w:val="7EC7ACC5"/>
    <w:rsid w:val="7EFCA986"/>
    <w:rsid w:val="7F0FCE98"/>
    <w:rsid w:val="7F36AC60"/>
    <w:rsid w:val="7F40B3F6"/>
    <w:rsid w:val="7FBD790E"/>
    <w:rsid w:val="7FE9B6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1FBD5"/>
  <w15:docId w15:val="{24D4301C-53DA-4AF0-8720-6812A8EDE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434A"/>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F80134"/>
    <w:rPr>
      <w:color w:val="0000FF" w:themeColor="hyperlink"/>
      <w:u w:val="single"/>
    </w:rPr>
  </w:style>
  <w:style w:type="character" w:styleId="UnresolvedMention">
    <w:name w:val="Unresolved Mention"/>
    <w:basedOn w:val="DefaultParagraphFont"/>
    <w:uiPriority w:val="99"/>
    <w:semiHidden/>
    <w:unhideWhenUsed/>
    <w:rsid w:val="00F80134"/>
    <w:rPr>
      <w:color w:val="605E5C"/>
      <w:shd w:val="clear" w:color="auto" w:fill="E1DFDD"/>
    </w:rPr>
  </w:style>
  <w:style w:type="character" w:styleId="CommentReference">
    <w:name w:val="annotation reference"/>
    <w:basedOn w:val="DefaultParagraphFont"/>
    <w:uiPriority w:val="99"/>
    <w:semiHidden/>
    <w:unhideWhenUsed/>
    <w:rsid w:val="004D2506"/>
    <w:rPr>
      <w:sz w:val="16"/>
      <w:szCs w:val="16"/>
    </w:rPr>
  </w:style>
  <w:style w:type="paragraph" w:styleId="CommentText">
    <w:name w:val="annotation text"/>
    <w:basedOn w:val="Normal"/>
    <w:link w:val="CommentTextChar"/>
    <w:uiPriority w:val="99"/>
    <w:unhideWhenUsed/>
    <w:rsid w:val="004D2506"/>
    <w:pPr>
      <w:spacing w:line="240" w:lineRule="auto"/>
    </w:pPr>
    <w:rPr>
      <w:sz w:val="20"/>
      <w:szCs w:val="20"/>
    </w:rPr>
  </w:style>
  <w:style w:type="character" w:customStyle="1" w:styleId="CommentTextChar">
    <w:name w:val="Comment Text Char"/>
    <w:basedOn w:val="DefaultParagraphFont"/>
    <w:link w:val="CommentText"/>
    <w:uiPriority w:val="99"/>
    <w:rsid w:val="004D2506"/>
    <w:rPr>
      <w:sz w:val="20"/>
      <w:szCs w:val="20"/>
    </w:rPr>
  </w:style>
  <w:style w:type="paragraph" w:styleId="CommentSubject">
    <w:name w:val="annotation subject"/>
    <w:basedOn w:val="CommentText"/>
    <w:next w:val="CommentText"/>
    <w:link w:val="CommentSubjectChar"/>
    <w:uiPriority w:val="99"/>
    <w:semiHidden/>
    <w:unhideWhenUsed/>
    <w:rsid w:val="004D2506"/>
    <w:rPr>
      <w:b/>
      <w:bCs/>
    </w:rPr>
  </w:style>
  <w:style w:type="character" w:customStyle="1" w:styleId="CommentSubjectChar">
    <w:name w:val="Comment Subject Char"/>
    <w:basedOn w:val="CommentTextChar"/>
    <w:link w:val="CommentSubject"/>
    <w:uiPriority w:val="99"/>
    <w:semiHidden/>
    <w:rsid w:val="004D2506"/>
    <w:rPr>
      <w:b/>
      <w:bCs/>
      <w:sz w:val="20"/>
      <w:szCs w:val="20"/>
    </w:rPr>
  </w:style>
  <w:style w:type="paragraph" w:styleId="Revision">
    <w:name w:val="Revision"/>
    <w:hidden/>
    <w:uiPriority w:val="99"/>
    <w:semiHidden/>
    <w:rsid w:val="002D6E84"/>
    <w:pPr>
      <w:spacing w:line="240" w:lineRule="auto"/>
    </w:pPr>
  </w:style>
  <w:style w:type="paragraph" w:styleId="NormalWeb">
    <w:name w:val="Normal (Web)"/>
    <w:basedOn w:val="Normal"/>
    <w:uiPriority w:val="99"/>
    <w:semiHidden/>
    <w:unhideWhenUsed/>
    <w:rsid w:val="000217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earwesttheatre.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Armenta</dc:creator>
  <cp:keywords/>
  <cp:lastModifiedBy>Hannah Armenta</cp:lastModifiedBy>
  <cp:revision>2</cp:revision>
  <cp:lastPrinted>2025-08-19T17:39:00Z</cp:lastPrinted>
  <dcterms:created xsi:type="dcterms:W3CDTF">2025-10-24T20:45:00Z</dcterms:created>
  <dcterms:modified xsi:type="dcterms:W3CDTF">2025-10-24T20:45:00Z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c1842b9f6e9d0119679142e30af2263daf04e990fa9da474272681669da8520b</vt:lpwstr>
  </property>
</Properties>
</file>